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CF38" w14:textId="77777777" w:rsidR="000004D1" w:rsidRPr="00027ACE" w:rsidRDefault="000004D1">
      <w:pPr>
        <w:sectPr w:rsidR="000004D1" w:rsidRPr="00027ACE">
          <w:headerReference w:type="even" r:id="rId7"/>
          <w:headerReference w:type="default" r:id="rId8"/>
          <w:headerReference w:type="first" r:id="rId9"/>
          <w:footerReference w:type="first" r:id="rId10"/>
          <w:pgSz w:w="11900" w:h="16820"/>
          <w:pgMar w:top="1063" w:right="3302" w:bottom="1439" w:left="2079" w:header="1079" w:footer="924" w:gutter="0"/>
          <w:cols w:space="708"/>
        </w:sectPr>
      </w:pPr>
    </w:p>
    <w:p w14:paraId="13D65A42" w14:textId="17E17A91" w:rsidR="000004D1" w:rsidRPr="00027ACE" w:rsidRDefault="00694B33">
      <w:pPr>
        <w:spacing w:after="0"/>
        <w:ind w:left="2482"/>
      </w:pPr>
      <w:r w:rsidRPr="00027ACE">
        <w:rPr>
          <w:sz w:val="24"/>
        </w:rPr>
        <w:t>Opis Przedmiotu Zamówienia</w:t>
      </w:r>
      <w:r w:rsidR="00C47F9C">
        <w:rPr>
          <w:sz w:val="24"/>
        </w:rPr>
        <w:t>-Załącznik nr 1 do SIWZ</w:t>
      </w:r>
      <w:bookmarkStart w:id="0" w:name="_GoBack"/>
      <w:bookmarkEnd w:id="0"/>
    </w:p>
    <w:tbl>
      <w:tblPr>
        <w:tblStyle w:val="TableGrid"/>
        <w:tblW w:w="10543" w:type="dxa"/>
        <w:tblInd w:w="-1485" w:type="dxa"/>
        <w:tblCellMar>
          <w:left w:w="53" w:type="dxa"/>
          <w:right w:w="101" w:type="dxa"/>
        </w:tblCellMar>
        <w:tblLook w:val="04A0" w:firstRow="1" w:lastRow="0" w:firstColumn="1" w:lastColumn="0" w:noHBand="0" w:noVBand="1"/>
      </w:tblPr>
      <w:tblGrid>
        <w:gridCol w:w="3281"/>
        <w:gridCol w:w="1895"/>
        <w:gridCol w:w="5367"/>
      </w:tblGrid>
      <w:tr w:rsidR="000004D1" w:rsidRPr="00027ACE" w14:paraId="4C4B5716" w14:textId="77777777" w:rsidTr="006C6518">
        <w:trPr>
          <w:trHeight w:val="988"/>
        </w:trPr>
        <w:tc>
          <w:tcPr>
            <w:tcW w:w="10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F25DF" w14:textId="77777777" w:rsidR="006C6518" w:rsidRDefault="00694B33">
            <w:pPr>
              <w:spacing w:after="198"/>
              <w:ind w:left="130"/>
            </w:pPr>
            <w:r w:rsidRPr="00027ACE">
              <w:t>Wyposażenie TIK - Zestaw tablica interaktywna — 2 szt.</w:t>
            </w:r>
            <w:r w:rsidR="006C6518" w:rsidRPr="00027ACE">
              <w:t xml:space="preserve"> </w:t>
            </w:r>
          </w:p>
          <w:p w14:paraId="031EB67C" w14:textId="25CE4CBB" w:rsidR="000004D1" w:rsidRPr="00027ACE" w:rsidRDefault="006C6518" w:rsidP="006C6518">
            <w:pPr>
              <w:spacing w:after="198"/>
              <w:ind w:left="130"/>
            </w:pPr>
            <w:r w:rsidRPr="00027ACE">
              <w:t>minimalne wymagania</w:t>
            </w:r>
          </w:p>
        </w:tc>
      </w:tr>
      <w:tr w:rsidR="000004D1" w:rsidRPr="00027ACE" w14:paraId="603ADABE" w14:textId="77777777" w:rsidTr="006C6518">
        <w:trPr>
          <w:trHeight w:val="364"/>
        </w:trPr>
        <w:tc>
          <w:tcPr>
            <w:tcW w:w="5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8CF00" w14:textId="77777777" w:rsidR="000004D1" w:rsidRPr="00027ACE" w:rsidRDefault="00694B33">
            <w:pPr>
              <w:ind w:left="115"/>
            </w:pPr>
            <w:r w:rsidRPr="00027ACE">
              <w:rPr>
                <w:sz w:val="20"/>
              </w:rPr>
              <w:t>L.p. z załącznika nr 1 — I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9DB9C" w14:textId="77777777" w:rsidR="000004D1" w:rsidRPr="00027ACE" w:rsidRDefault="00694B33">
            <w:pPr>
              <w:ind w:left="62"/>
            </w:pPr>
            <w:r w:rsidRPr="00027ACE">
              <w:rPr>
                <w:sz w:val="20"/>
              </w:rPr>
              <w:t>Pozycja we wniosku - I</w:t>
            </w:r>
          </w:p>
        </w:tc>
      </w:tr>
      <w:tr w:rsidR="000004D1" w:rsidRPr="00027ACE" w14:paraId="3E5FDB11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6A5FB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Nazwa i model</w:t>
            </w:r>
            <w:r w:rsidR="00F819E1" w:rsidRPr="00027ACE">
              <w:rPr>
                <w:sz w:val="20"/>
              </w:rPr>
              <w:t xml:space="preserve"> tablicy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A6ACB" w14:textId="77777777" w:rsidR="000004D1" w:rsidRPr="00027ACE" w:rsidRDefault="00694B33" w:rsidP="006C6518">
            <w:pPr>
              <w:ind w:left="115"/>
            </w:pPr>
            <w:r w:rsidRPr="00027ACE">
              <w:rPr>
                <w:sz w:val="20"/>
              </w:rPr>
              <w:t>W ofercie wymagane jest podanie modelu, symbolu oraz producenta</w:t>
            </w:r>
          </w:p>
        </w:tc>
      </w:tr>
      <w:tr w:rsidR="000004D1" w:rsidRPr="00027ACE" w14:paraId="441CC653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3F589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 xml:space="preserve">Przekątna 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F8B38" w14:textId="77777777" w:rsidR="000004D1" w:rsidRPr="00027ACE" w:rsidRDefault="00694B33" w:rsidP="006C6518">
            <w:pPr>
              <w:ind w:left="115"/>
            </w:pPr>
            <w:r w:rsidRPr="00027ACE">
              <w:rPr>
                <w:sz w:val="20"/>
              </w:rPr>
              <w:t>Minimum 80 cali</w:t>
            </w:r>
          </w:p>
        </w:tc>
      </w:tr>
      <w:tr w:rsidR="000004D1" w:rsidRPr="00027ACE" w14:paraId="52A4DE41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135F8" w14:textId="77777777" w:rsidR="000004D1" w:rsidRPr="00027ACE" w:rsidRDefault="00B372D6" w:rsidP="00384FAF">
            <w:pPr>
              <w:ind w:left="101"/>
            </w:pPr>
            <w:r w:rsidRPr="00027ACE">
              <w:rPr>
                <w:sz w:val="20"/>
              </w:rPr>
              <w:t>Obszar roboczy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04070" w14:textId="77777777" w:rsidR="000004D1" w:rsidRPr="00027ACE" w:rsidRDefault="00B372D6" w:rsidP="006C6518">
            <w:pPr>
              <w:ind w:left="115"/>
            </w:pPr>
            <w:r w:rsidRPr="00027ACE">
              <w:rPr>
                <w:sz w:val="20"/>
              </w:rPr>
              <w:t>167x117,6 cm</w:t>
            </w:r>
          </w:p>
        </w:tc>
      </w:tr>
      <w:tr w:rsidR="000004D1" w:rsidRPr="00027ACE" w14:paraId="11A644AF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F4E17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Po</w:t>
            </w:r>
            <w:r w:rsidR="00B372D6" w:rsidRPr="00027ACE">
              <w:rPr>
                <w:sz w:val="20"/>
              </w:rPr>
              <w:t>r</w:t>
            </w:r>
            <w:r w:rsidR="00027ACE">
              <w:rPr>
                <w:sz w:val="20"/>
              </w:rPr>
              <w:t>t</w:t>
            </w:r>
            <w:r w:rsidRPr="00027ACE">
              <w:rPr>
                <w:sz w:val="20"/>
              </w:rPr>
              <w:t xml:space="preserve"> komunikacyjny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3801B" w14:textId="77777777" w:rsidR="000004D1" w:rsidRPr="00027ACE" w:rsidRDefault="00694B33" w:rsidP="006C6518">
            <w:pPr>
              <w:ind w:left="115"/>
            </w:pPr>
            <w:r w:rsidRPr="00027ACE">
              <w:rPr>
                <w:sz w:val="20"/>
              </w:rPr>
              <w:t>USB</w:t>
            </w:r>
          </w:p>
        </w:tc>
      </w:tr>
      <w:tr w:rsidR="000004D1" w:rsidRPr="00027ACE" w14:paraId="127F0EA1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59BE2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Technologia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9EA52" w14:textId="77777777" w:rsidR="000004D1" w:rsidRPr="00027ACE" w:rsidRDefault="00027ACE" w:rsidP="006C6518">
            <w:pPr>
              <w:ind w:left="115"/>
            </w:pPr>
            <w:r>
              <w:rPr>
                <w:sz w:val="20"/>
              </w:rPr>
              <w:t>Podczerwień</w:t>
            </w:r>
          </w:p>
        </w:tc>
      </w:tr>
      <w:tr w:rsidR="000004D1" w:rsidRPr="00027ACE" w14:paraId="233D917F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0EADD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Powierzchnia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EF8DA" w14:textId="77777777" w:rsidR="000004D1" w:rsidRPr="00027ACE" w:rsidRDefault="00B372D6" w:rsidP="006C6518">
            <w:pPr>
              <w:ind w:left="115" w:hanging="7"/>
            </w:pPr>
            <w:r w:rsidRPr="00027ACE">
              <w:rPr>
                <w:rFonts w:eastAsia="Calibri"/>
                <w:sz w:val="18"/>
                <w:szCs w:val="18"/>
              </w:rPr>
              <w:t>Ceramiczna</w:t>
            </w:r>
          </w:p>
        </w:tc>
      </w:tr>
      <w:tr w:rsidR="000004D1" w:rsidRPr="00027ACE" w14:paraId="0793158E" w14:textId="77777777" w:rsidTr="006C6518">
        <w:trPr>
          <w:trHeight w:val="647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387DC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Właściwości powierzchni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FCAC6" w14:textId="77777777" w:rsidR="000004D1" w:rsidRPr="00027ACE" w:rsidRDefault="00694B33" w:rsidP="006C6518">
            <w:pPr>
              <w:ind w:left="133"/>
            </w:pPr>
            <w:r w:rsidRPr="00027ACE">
              <w:rPr>
                <w:sz w:val="20"/>
              </w:rPr>
              <w:t>Sucho ścieralna umożliwiająca pisanie pisakami sucho ścieralnymi, magnetyczna umożliwiająca wykorzystanie magnesów do mocowania kartek do tablicy</w:t>
            </w:r>
          </w:p>
        </w:tc>
      </w:tr>
      <w:tr w:rsidR="000004D1" w:rsidRPr="00027ACE" w14:paraId="402CEA1F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E935F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Sposób obsługi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8727D" w14:textId="77777777" w:rsidR="000004D1" w:rsidRPr="00027ACE" w:rsidRDefault="00694B33" w:rsidP="006C6518">
            <w:pPr>
              <w:ind w:left="133"/>
            </w:pPr>
            <w:r w:rsidRPr="00027ACE">
              <w:rPr>
                <w:sz w:val="20"/>
              </w:rPr>
              <w:t>Dotykowa. Obsługa tablicy za pomocą pisaków i za pomocą palca</w:t>
            </w:r>
          </w:p>
        </w:tc>
      </w:tr>
      <w:tr w:rsidR="000004D1" w:rsidRPr="00027ACE" w14:paraId="7E27DEAB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E7065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Monta</w:t>
            </w:r>
            <w:r w:rsidR="00B372D6" w:rsidRPr="00027ACE">
              <w:rPr>
                <w:sz w:val="20"/>
              </w:rPr>
              <w:t>ż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A90F5" w14:textId="77777777" w:rsidR="000004D1" w:rsidRPr="00027ACE" w:rsidRDefault="00B372D6" w:rsidP="006C6518">
            <w:pPr>
              <w:ind w:left="133"/>
            </w:pPr>
            <w:r w:rsidRPr="00027ACE">
              <w:rPr>
                <w:sz w:val="20"/>
              </w:rPr>
              <w:t>Ś</w:t>
            </w:r>
            <w:r w:rsidR="00694B33" w:rsidRPr="00027ACE">
              <w:rPr>
                <w:sz w:val="20"/>
              </w:rPr>
              <w:t>cienny (zestaw do powieszenia na ścianie)</w:t>
            </w:r>
          </w:p>
        </w:tc>
      </w:tr>
      <w:tr w:rsidR="000004D1" w:rsidRPr="00027ACE" w14:paraId="070329D0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633E4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Kabel USB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18FB6" w14:textId="77777777" w:rsidR="000004D1" w:rsidRPr="00027ACE" w:rsidRDefault="00694B33" w:rsidP="006C6518">
            <w:pPr>
              <w:ind w:left="133"/>
            </w:pPr>
            <w:r w:rsidRPr="00027ACE">
              <w:rPr>
                <w:sz w:val="20"/>
              </w:rPr>
              <w:t>Kabel USB do podłączenia komputera o długości minimum 5 m</w:t>
            </w:r>
          </w:p>
        </w:tc>
      </w:tr>
      <w:tr w:rsidR="000004D1" w:rsidRPr="00027ACE" w14:paraId="69E6903A" w14:textId="77777777" w:rsidTr="006C6518">
        <w:trPr>
          <w:trHeight w:val="645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7CB3C" w14:textId="77777777" w:rsidR="000004D1" w:rsidRPr="00027ACE" w:rsidRDefault="00694B33" w:rsidP="00384FAF">
            <w:pPr>
              <w:ind w:left="101"/>
            </w:pPr>
            <w:r w:rsidRPr="00027ACE">
              <w:rPr>
                <w:sz w:val="20"/>
              </w:rPr>
              <w:t>Oprogramowanie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C78E3" w14:textId="77777777" w:rsidR="000004D1" w:rsidRPr="00027ACE" w:rsidRDefault="00F819E1" w:rsidP="006C6518">
            <w:pPr>
              <w:ind w:left="133"/>
              <w:jc w:val="both"/>
            </w:pPr>
            <w:r w:rsidRPr="00027ACE">
              <w:rPr>
                <w:sz w:val="20"/>
              </w:rPr>
              <w:t>Oprogramowanie dostarczone razem z tablicą (w polskiej wersji językowej), darmowa aktualizacja oprogramowania, bezpłatne zdalne wsparcie w czasie gwarancji jak i  po jej zakończeniu.</w:t>
            </w:r>
          </w:p>
        </w:tc>
      </w:tr>
      <w:tr w:rsidR="00F819E1" w:rsidRPr="00027ACE" w14:paraId="01CF4B2D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7F356" w14:textId="77777777" w:rsidR="00F819E1" w:rsidRPr="00027ACE" w:rsidRDefault="00F819E1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Kraj produkcji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F0427" w14:textId="77777777" w:rsidR="00F819E1" w:rsidRPr="00027ACE" w:rsidRDefault="00F819E1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Polska</w:t>
            </w:r>
          </w:p>
        </w:tc>
      </w:tr>
      <w:tr w:rsidR="00F819E1" w:rsidRPr="00027ACE" w14:paraId="72B26F18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3AC55" w14:textId="77777777" w:rsidR="00F819E1" w:rsidRPr="00027ACE" w:rsidRDefault="00F819E1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 xml:space="preserve">Gwarancja 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6E816" w14:textId="77777777" w:rsidR="00F819E1" w:rsidRPr="00027ACE" w:rsidRDefault="00F819E1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Minimum 36 miesięcy</w:t>
            </w:r>
          </w:p>
        </w:tc>
      </w:tr>
      <w:tr w:rsidR="00F819E1" w:rsidRPr="00027ACE" w14:paraId="3A570A58" w14:textId="77777777" w:rsidTr="006C6518">
        <w:trPr>
          <w:trHeight w:val="645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CD7D7" w14:textId="77777777" w:rsidR="00F819E1" w:rsidRPr="00027ACE" w:rsidRDefault="00F819E1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Dodatkowe wyposażenie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13123" w14:textId="77777777" w:rsidR="00F819E1" w:rsidRPr="00027ACE" w:rsidRDefault="00F819E1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Uchwyt do projektorów, montowany do ściany. Regulowane ramię w zakresie 85-135 cm do przymocowania projektora, którego waga nie przekracza 10 kg.</w:t>
            </w:r>
          </w:p>
        </w:tc>
      </w:tr>
      <w:tr w:rsidR="00F819E1" w:rsidRPr="00027ACE" w14:paraId="692B4EB6" w14:textId="77777777" w:rsidTr="006C6518">
        <w:trPr>
          <w:trHeight w:val="379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4AAE9" w14:textId="77777777" w:rsidR="00F819E1" w:rsidRPr="00027ACE" w:rsidRDefault="00F819E1" w:rsidP="00384FAF">
            <w:pPr>
              <w:ind w:left="101"/>
            </w:pPr>
            <w:r w:rsidRPr="00027ACE">
              <w:rPr>
                <w:sz w:val="20"/>
              </w:rPr>
              <w:t>Nazwa i model projektora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D776C" w14:textId="77777777" w:rsidR="00F819E1" w:rsidRPr="00027ACE" w:rsidRDefault="00F819E1" w:rsidP="006C6518">
            <w:pPr>
              <w:ind w:left="133"/>
            </w:pPr>
            <w:r w:rsidRPr="00027ACE">
              <w:rPr>
                <w:sz w:val="20"/>
              </w:rPr>
              <w:t>W ofercie wymagane jest podanie modelu, symbolu oraz producenta</w:t>
            </w:r>
          </w:p>
        </w:tc>
      </w:tr>
      <w:tr w:rsidR="00F819E1" w:rsidRPr="00027ACE" w14:paraId="0531E4C5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78C36" w14:textId="77777777" w:rsidR="00F819E1" w:rsidRPr="00027ACE" w:rsidRDefault="00F819E1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System projekcyjny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AC344" w14:textId="77777777" w:rsidR="00F819E1" w:rsidRPr="00027ACE" w:rsidRDefault="00F819E1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Technologia 3LCD</w:t>
            </w:r>
          </w:p>
        </w:tc>
      </w:tr>
      <w:tr w:rsidR="00F819E1" w:rsidRPr="00027ACE" w14:paraId="5FBDB408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1FD9B" w14:textId="77777777" w:rsidR="00F819E1" w:rsidRPr="00027ACE" w:rsidRDefault="00F819E1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Natężenie światła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B0B4F" w14:textId="77777777" w:rsidR="00F819E1" w:rsidRPr="00027ACE" w:rsidRDefault="00F819E1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2.700 lumen-1.600 lumen (tryb ekonomiczny)</w:t>
            </w:r>
          </w:p>
        </w:tc>
      </w:tr>
      <w:tr w:rsidR="00F819E1" w:rsidRPr="00027ACE" w14:paraId="52A64576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08B0C" w14:textId="77777777" w:rsidR="00F819E1" w:rsidRPr="00027ACE" w:rsidRDefault="00F819E1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Rozdzielczość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313AB" w14:textId="77777777" w:rsidR="00F819E1" w:rsidRPr="00027ACE" w:rsidRDefault="00F819E1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XGA, 1024 x 768, 4:3</w:t>
            </w:r>
          </w:p>
        </w:tc>
      </w:tr>
      <w:tr w:rsidR="00F819E1" w:rsidRPr="00027ACE" w14:paraId="278855FE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39E80" w14:textId="77777777" w:rsidR="00F819E1" w:rsidRPr="00027ACE" w:rsidRDefault="003E2EE0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Stosunek kontrastu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47E27" w14:textId="77777777" w:rsidR="00F819E1" w:rsidRPr="00027ACE" w:rsidRDefault="003E2EE0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16.000 : 1</w:t>
            </w:r>
          </w:p>
        </w:tc>
      </w:tr>
      <w:tr w:rsidR="00F819E1" w:rsidRPr="00027ACE" w14:paraId="61E8E795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7B11D" w14:textId="77777777" w:rsidR="00F819E1" w:rsidRPr="00027ACE" w:rsidRDefault="003E2EE0" w:rsidP="00384FAF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Lampa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27616" w14:textId="77777777" w:rsidR="00F819E1" w:rsidRPr="00027ACE" w:rsidRDefault="003E2EE0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200 W, 5.000 h Żywotność, 10.000 h Żywotność (w trybie oszczędnym)</w:t>
            </w:r>
          </w:p>
        </w:tc>
      </w:tr>
      <w:tr w:rsidR="003E2EE0" w:rsidRPr="00027ACE" w14:paraId="13E59A52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924CF" w14:textId="77777777" w:rsidR="003E2EE0" w:rsidRPr="00027ACE" w:rsidRDefault="003E2EE0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Rozmiar projekcji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5DF55" w14:textId="77777777" w:rsidR="003E2EE0" w:rsidRPr="00027ACE" w:rsidRDefault="003E2EE0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50 cale - 108 cale</w:t>
            </w:r>
          </w:p>
        </w:tc>
      </w:tr>
      <w:tr w:rsidR="003E2EE0" w:rsidRPr="00027ACE" w14:paraId="06CB7DD2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DF87B" w14:textId="77777777" w:rsidR="003E2EE0" w:rsidRPr="00027ACE" w:rsidRDefault="003E2EE0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Odległość projekcyjna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26578" w14:textId="77777777" w:rsidR="003E2EE0" w:rsidRPr="00027ACE" w:rsidRDefault="003E2EE0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05-1,3m</w:t>
            </w:r>
          </w:p>
        </w:tc>
      </w:tr>
      <w:tr w:rsidR="00F819E1" w:rsidRPr="00027ACE" w14:paraId="7F628C72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690DE" w14:textId="77777777" w:rsidR="00F819E1" w:rsidRPr="00027ACE" w:rsidRDefault="003E2EE0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Gwarancja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07B99" w14:textId="77777777" w:rsidR="00F819E1" w:rsidRPr="00027ACE" w:rsidRDefault="003E2EE0" w:rsidP="006C6518">
            <w:pPr>
              <w:ind w:left="133"/>
              <w:jc w:val="both"/>
              <w:rPr>
                <w:sz w:val="20"/>
              </w:rPr>
            </w:pPr>
            <w:r w:rsidRPr="00027ACE">
              <w:rPr>
                <w:sz w:val="20"/>
              </w:rPr>
              <w:t>24 miesiące, Lampa: 12 miesięcy lub 1.000 h</w:t>
            </w:r>
          </w:p>
        </w:tc>
      </w:tr>
      <w:tr w:rsidR="003E2EE0" w:rsidRPr="00027ACE" w14:paraId="34460754" w14:textId="77777777" w:rsidTr="006C6518">
        <w:trPr>
          <w:trHeight w:val="379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2F8E3" w14:textId="77777777" w:rsidR="003E2EE0" w:rsidRPr="00027ACE" w:rsidRDefault="003E2EE0" w:rsidP="006C6518">
            <w:pPr>
              <w:ind w:left="101"/>
            </w:pPr>
            <w:r w:rsidRPr="00027ACE">
              <w:rPr>
                <w:sz w:val="20"/>
              </w:rPr>
              <w:t>Nazwa i model głośników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DF87" w14:textId="77777777" w:rsidR="003E2EE0" w:rsidRPr="00027ACE" w:rsidRDefault="003E2EE0" w:rsidP="006C6518">
            <w:pPr>
              <w:ind w:left="115"/>
            </w:pPr>
            <w:r w:rsidRPr="00027ACE">
              <w:rPr>
                <w:sz w:val="20"/>
              </w:rPr>
              <w:t>W ofercie wymagane jest podanie modelu, symbolu oraz producenta</w:t>
            </w:r>
          </w:p>
        </w:tc>
      </w:tr>
      <w:tr w:rsidR="00F819E1" w:rsidRPr="00027ACE" w14:paraId="4B0A02B6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3DE5B" w14:textId="77777777" w:rsidR="00F819E1" w:rsidRPr="00027ACE" w:rsidRDefault="00694B33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Liczba głośników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635C8" w14:textId="4C385B26" w:rsidR="00F819E1" w:rsidRPr="00027ACE" w:rsidRDefault="00694B33" w:rsidP="006C6518">
            <w:pPr>
              <w:ind w:left="115"/>
              <w:jc w:val="both"/>
              <w:rPr>
                <w:sz w:val="20"/>
              </w:rPr>
            </w:pPr>
            <w:r w:rsidRPr="00027ACE">
              <w:rPr>
                <w:sz w:val="20"/>
              </w:rPr>
              <w:t>2 szt</w:t>
            </w:r>
            <w:r w:rsidR="00EC73FE">
              <w:rPr>
                <w:sz w:val="20"/>
              </w:rPr>
              <w:t>.</w:t>
            </w:r>
          </w:p>
        </w:tc>
      </w:tr>
      <w:tr w:rsidR="00694B33" w:rsidRPr="00027ACE" w14:paraId="4F81A7A9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6DDC7" w14:textId="77777777" w:rsidR="00694B33" w:rsidRPr="00027ACE" w:rsidRDefault="00694B33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M</w:t>
            </w:r>
            <w:r w:rsidR="00027ACE" w:rsidRPr="00027ACE">
              <w:rPr>
                <w:sz w:val="20"/>
              </w:rPr>
              <w:t>ini</w:t>
            </w:r>
            <w:r w:rsidRPr="00027ACE">
              <w:rPr>
                <w:sz w:val="20"/>
              </w:rPr>
              <w:t>malna moc RMS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6F715" w14:textId="77777777" w:rsidR="00694B33" w:rsidRPr="00027ACE" w:rsidRDefault="00027ACE" w:rsidP="006C6518">
            <w:pPr>
              <w:ind w:left="115"/>
              <w:jc w:val="both"/>
              <w:rPr>
                <w:sz w:val="20"/>
              </w:rPr>
            </w:pPr>
            <w:r w:rsidRPr="00027ACE">
              <w:rPr>
                <w:sz w:val="20"/>
              </w:rPr>
              <w:t>40 Wat</w:t>
            </w:r>
          </w:p>
        </w:tc>
      </w:tr>
      <w:tr w:rsidR="00027ACE" w:rsidRPr="00027ACE" w14:paraId="5278FD0C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9DFBA" w14:textId="77777777" w:rsidR="00027ACE" w:rsidRPr="00027ACE" w:rsidRDefault="00027ACE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Częstotliwość głośnika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8BA89" w14:textId="77777777" w:rsidR="00027ACE" w:rsidRPr="00027ACE" w:rsidRDefault="00027ACE">
            <w:pPr>
              <w:jc w:val="both"/>
              <w:rPr>
                <w:sz w:val="20"/>
              </w:rPr>
            </w:pPr>
            <w:r w:rsidRPr="00027ACE">
              <w:rPr>
                <w:sz w:val="20"/>
              </w:rPr>
              <w:t xml:space="preserve">20-20000 </w:t>
            </w:r>
            <w:proofErr w:type="spellStart"/>
            <w:r w:rsidRPr="00027ACE">
              <w:rPr>
                <w:sz w:val="20"/>
              </w:rPr>
              <w:t>Hz</w:t>
            </w:r>
            <w:proofErr w:type="spellEnd"/>
          </w:p>
        </w:tc>
      </w:tr>
      <w:tr w:rsidR="00027ACE" w:rsidRPr="00027ACE" w14:paraId="29FF5733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0A90D" w14:textId="77777777" w:rsidR="00027ACE" w:rsidRPr="00027ACE" w:rsidRDefault="00027ACE" w:rsidP="006C6518">
            <w:pPr>
              <w:ind w:left="101"/>
              <w:rPr>
                <w:sz w:val="20"/>
              </w:rPr>
            </w:pPr>
            <w:r w:rsidRPr="00027ACE">
              <w:rPr>
                <w:sz w:val="20"/>
              </w:rPr>
              <w:t>Cechy dodatkowe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21C94" w14:textId="77777777" w:rsidR="00027ACE" w:rsidRPr="00027ACE" w:rsidRDefault="00027ACE">
            <w:pPr>
              <w:jc w:val="both"/>
              <w:rPr>
                <w:sz w:val="20"/>
              </w:rPr>
            </w:pPr>
            <w:r w:rsidRPr="00027ACE">
              <w:rPr>
                <w:sz w:val="20"/>
              </w:rPr>
              <w:t>uchwyt do montażu na ścianie</w:t>
            </w:r>
          </w:p>
        </w:tc>
      </w:tr>
      <w:tr w:rsidR="00027ACE" w:rsidRPr="00027ACE" w14:paraId="5060F9B9" w14:textId="77777777" w:rsidTr="006C6518">
        <w:trPr>
          <w:trHeight w:val="28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0F5B3" w14:textId="77777777" w:rsidR="00027ACE" w:rsidRPr="00027ACE" w:rsidRDefault="00027ACE" w:rsidP="006C6518">
            <w:pPr>
              <w:ind w:left="101"/>
              <w:rPr>
                <w:sz w:val="20"/>
              </w:rPr>
            </w:pPr>
            <w:r>
              <w:rPr>
                <w:sz w:val="20"/>
              </w:rPr>
              <w:t xml:space="preserve">Gwarancja 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EBA61" w14:textId="77777777" w:rsidR="00027ACE" w:rsidRPr="00027ACE" w:rsidRDefault="00027ACE">
            <w:pPr>
              <w:jc w:val="both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027ACE" w:rsidRPr="00027ACE" w14:paraId="6381118F" w14:textId="77777777" w:rsidTr="006C6518">
        <w:trPr>
          <w:trHeight w:val="2053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909EC" w14:textId="77777777" w:rsidR="00027ACE" w:rsidRDefault="00027ACE" w:rsidP="006C6518">
            <w:pPr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Instalacja/montaż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E62CB" w14:textId="77777777" w:rsidR="00027ACE" w:rsidRDefault="00720C12" w:rsidP="00027A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Instalacji należy dokonać w miejscu wskazanym przez zamawiającego. </w:t>
            </w:r>
            <w:r w:rsidR="00027ACE" w:rsidRPr="00027ACE">
              <w:rPr>
                <w:sz w:val="20"/>
              </w:rPr>
              <w:t>Instalacja tablicy musi być</w:t>
            </w:r>
            <w:r>
              <w:rPr>
                <w:sz w:val="20"/>
              </w:rPr>
              <w:t xml:space="preserve"> wykonana</w:t>
            </w:r>
            <w:r w:rsidR="00027ACE" w:rsidRPr="00027ACE">
              <w:rPr>
                <w:sz w:val="20"/>
              </w:rPr>
              <w:t xml:space="preserve"> na uchwycie producenta tablic, projektor musi być zainstalowany na</w:t>
            </w:r>
            <w:r w:rsidR="00027ACE">
              <w:rPr>
                <w:sz w:val="20"/>
              </w:rPr>
              <w:t xml:space="preserve"> </w:t>
            </w:r>
            <w:r w:rsidR="00027ACE" w:rsidRPr="00027ACE">
              <w:rPr>
                <w:sz w:val="20"/>
              </w:rPr>
              <w:t>uchwycie ściennym</w:t>
            </w:r>
            <w:r w:rsidR="00027ACE">
              <w:rPr>
                <w:sz w:val="20"/>
              </w:rPr>
              <w:t xml:space="preserve">. </w:t>
            </w:r>
            <w:r w:rsidR="00027ACE" w:rsidRPr="00027ACE">
              <w:rPr>
                <w:sz w:val="20"/>
              </w:rPr>
              <w:t>Wszystkie przewody niezbędne do prawidłowego funkcjonowania zestawu Wykonawca musi</w:t>
            </w:r>
            <w:r w:rsidR="00027ACE">
              <w:rPr>
                <w:sz w:val="20"/>
              </w:rPr>
              <w:t xml:space="preserve"> </w:t>
            </w:r>
            <w:r w:rsidR="00027ACE" w:rsidRPr="00027ACE">
              <w:rPr>
                <w:sz w:val="20"/>
              </w:rPr>
              <w:t>poprowadzić w listwach instalacyjnych do miejsca, w którym zaplanowane zostało umieszczenie</w:t>
            </w:r>
            <w:r w:rsidR="00027ACE">
              <w:rPr>
                <w:sz w:val="20"/>
              </w:rPr>
              <w:t xml:space="preserve"> </w:t>
            </w:r>
            <w:r w:rsidR="00027ACE" w:rsidRPr="00027ACE">
              <w:rPr>
                <w:sz w:val="20"/>
              </w:rPr>
              <w:t>komputera przenośnego.</w:t>
            </w:r>
            <w:r w:rsidR="00027ACE">
              <w:rPr>
                <w:sz w:val="20"/>
              </w:rPr>
              <w:t xml:space="preserve"> </w:t>
            </w:r>
            <w:r w:rsidR="00027ACE" w:rsidRPr="00027ACE">
              <w:rPr>
                <w:sz w:val="20"/>
              </w:rPr>
              <w:t>Po zainstalowaniu wszystkich urządzeń oraz opisanego wyżej oprogramowania należy przeprowadzić</w:t>
            </w:r>
            <w:r w:rsidR="00027ACE">
              <w:rPr>
                <w:sz w:val="20"/>
              </w:rPr>
              <w:t xml:space="preserve"> </w:t>
            </w:r>
            <w:r w:rsidR="00027ACE" w:rsidRPr="00027ACE">
              <w:rPr>
                <w:sz w:val="20"/>
              </w:rPr>
              <w:t>kalibrację obrazu z projektora względem tablicy.</w:t>
            </w:r>
            <w:r w:rsidR="00027ACE">
              <w:rPr>
                <w:sz w:val="20"/>
              </w:rPr>
              <w:t xml:space="preserve"> </w:t>
            </w:r>
            <w:r>
              <w:rPr>
                <w:sz w:val="20"/>
              </w:rPr>
              <w:t>W zakresie instalacji przeprowadzone będzie również s</w:t>
            </w:r>
            <w:r w:rsidR="00027ACE">
              <w:rPr>
                <w:sz w:val="20"/>
              </w:rPr>
              <w:t>zkolenie personelu w zakresie obsługi tablicy interaktywnej.</w:t>
            </w:r>
          </w:p>
        </w:tc>
      </w:tr>
    </w:tbl>
    <w:p w14:paraId="698B990D" w14:textId="77777777" w:rsidR="000004D1" w:rsidRPr="00027ACE" w:rsidRDefault="000004D1">
      <w:pPr>
        <w:spacing w:after="0"/>
        <w:ind w:left="-885" w:right="-2007"/>
      </w:pPr>
    </w:p>
    <w:tbl>
      <w:tblPr>
        <w:tblStyle w:val="TableGrid"/>
        <w:tblW w:w="10425" w:type="dxa"/>
        <w:tblInd w:w="-1410" w:type="dxa"/>
        <w:tblCellMar>
          <w:top w:w="14" w:type="dxa"/>
          <w:left w:w="29" w:type="dxa"/>
          <w:right w:w="151" w:type="dxa"/>
        </w:tblCellMar>
        <w:tblLook w:val="04A0" w:firstRow="1" w:lastRow="0" w:firstColumn="1" w:lastColumn="0" w:noHBand="0" w:noVBand="1"/>
      </w:tblPr>
      <w:tblGrid>
        <w:gridCol w:w="1748"/>
        <w:gridCol w:w="3545"/>
        <w:gridCol w:w="5132"/>
      </w:tblGrid>
      <w:tr w:rsidR="000004D1" w:rsidRPr="00027ACE" w14:paraId="265B6B26" w14:textId="77777777" w:rsidTr="006C6518">
        <w:trPr>
          <w:trHeight w:val="680"/>
        </w:trPr>
        <w:tc>
          <w:tcPr>
            <w:tcW w:w="10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62879" w14:textId="77777777" w:rsidR="000004D1" w:rsidRPr="00027ACE" w:rsidRDefault="00694B33">
            <w:pPr>
              <w:ind w:left="108" w:right="3856" w:firstLine="7"/>
            </w:pPr>
            <w:r w:rsidRPr="00027ACE">
              <w:t>Wyposażenie TIK - Komputer przenośny typ 1 — 52 sztuk minimalne wymagania</w:t>
            </w:r>
          </w:p>
        </w:tc>
      </w:tr>
      <w:tr w:rsidR="000004D1" w:rsidRPr="00027ACE" w14:paraId="08FF1BE1" w14:textId="77777777" w:rsidTr="006C6518">
        <w:trPr>
          <w:trHeight w:val="482"/>
        </w:trPr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A4555" w14:textId="77777777" w:rsidR="000004D1" w:rsidRPr="00027ACE" w:rsidRDefault="00694B33">
            <w:pPr>
              <w:ind w:left="161"/>
              <w:jc w:val="center"/>
            </w:pPr>
            <w:r w:rsidRPr="00027ACE">
              <w:rPr>
                <w:sz w:val="20"/>
              </w:rPr>
              <w:t>L.p. z załącznika nr I —2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28E05" w14:textId="77777777" w:rsidR="000004D1" w:rsidRPr="00027ACE" w:rsidRDefault="00694B33">
            <w:pPr>
              <w:ind w:left="147"/>
              <w:jc w:val="center"/>
            </w:pPr>
            <w:r w:rsidRPr="00027ACE">
              <w:rPr>
                <w:sz w:val="20"/>
              </w:rPr>
              <w:t>Pozycja we wniosku — 2</w:t>
            </w:r>
          </w:p>
        </w:tc>
      </w:tr>
      <w:tr w:rsidR="000004D1" w:rsidRPr="00027ACE" w14:paraId="2129B45A" w14:textId="77777777" w:rsidTr="006C6518">
        <w:trPr>
          <w:trHeight w:val="284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D33D8" w14:textId="77777777" w:rsidR="000004D1" w:rsidRPr="00027ACE" w:rsidRDefault="00694B33">
            <w:pPr>
              <w:ind w:left="86"/>
            </w:pPr>
            <w:r w:rsidRPr="00027ACE">
              <w:rPr>
                <w:sz w:val="20"/>
              </w:rPr>
              <w:t>Typ</w:t>
            </w:r>
          </w:p>
        </w:tc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ACCA5" w14:textId="77777777" w:rsidR="000004D1" w:rsidRPr="00027ACE" w:rsidRDefault="00694B33">
            <w:pPr>
              <w:ind w:left="94"/>
            </w:pPr>
            <w:r w:rsidRPr="00027ACE">
              <w:rPr>
                <w:sz w:val="20"/>
              </w:rPr>
              <w:t>Komputer przenośny</w:t>
            </w:r>
          </w:p>
        </w:tc>
      </w:tr>
      <w:tr w:rsidR="000004D1" w:rsidRPr="00027ACE" w14:paraId="185906E1" w14:textId="77777777" w:rsidTr="006C6518">
        <w:trPr>
          <w:trHeight w:val="601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8B570" w14:textId="77777777" w:rsidR="000004D1" w:rsidRPr="00027ACE" w:rsidRDefault="00694B33">
            <w:pPr>
              <w:ind w:left="72"/>
            </w:pPr>
            <w:r w:rsidRPr="00027ACE">
              <w:rPr>
                <w:sz w:val="20"/>
              </w:rPr>
              <w:t>Zastosowanie</w:t>
            </w:r>
          </w:p>
        </w:tc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743B" w14:textId="77777777" w:rsidR="000004D1" w:rsidRPr="00027ACE" w:rsidRDefault="00694B33">
            <w:pPr>
              <w:ind w:left="79" w:firstLine="7"/>
            </w:pPr>
            <w:r w:rsidRPr="00027ACE">
              <w:rPr>
                <w:sz w:val="20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0004D1" w:rsidRPr="00027ACE" w14:paraId="3532A5F2" w14:textId="77777777" w:rsidTr="006C6518">
        <w:trPr>
          <w:trHeight w:val="464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9A90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Parametry</w:t>
            </w:r>
          </w:p>
        </w:tc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B6253" w14:textId="77777777" w:rsidR="000004D1" w:rsidRPr="00027ACE" w:rsidRDefault="00694B33" w:rsidP="00583399">
            <w:pPr>
              <w:spacing w:after="17" w:line="263" w:lineRule="auto"/>
              <w:ind w:left="223" w:hanging="151"/>
            </w:pPr>
            <w:r w:rsidRPr="00027ACE">
              <w:t xml:space="preserve">- procesor </w:t>
            </w:r>
            <w:r w:rsidR="0089660E" w:rsidRPr="00027ACE">
              <w:t>64-bitowy</w:t>
            </w:r>
            <w:r w:rsidRPr="00027ACE">
              <w:t xml:space="preserve">, </w:t>
            </w:r>
            <w:r w:rsidR="00583399" w:rsidRPr="00027ACE">
              <w:t>4</w:t>
            </w:r>
            <w:r w:rsidRPr="00027ACE">
              <w:t xml:space="preserve"> rdzeniowy, </w:t>
            </w:r>
            <w:r w:rsidR="00583399" w:rsidRPr="00027ACE">
              <w:t>4 wątkowy</w:t>
            </w:r>
            <w:r w:rsidRPr="00027ACE">
              <w:t xml:space="preserve">, zaprojektowany do pracy w komputerach przenośnych, taktowany zegarem co najmniej </w:t>
            </w:r>
            <w:r w:rsidR="00583399" w:rsidRPr="00027ACE">
              <w:t xml:space="preserve">2 GHz. </w:t>
            </w:r>
            <w:r w:rsidRPr="00027ACE">
              <w:t>Zaoferowany procesor musi uzysk</w:t>
            </w:r>
            <w:r w:rsidR="00583399" w:rsidRPr="00027ACE">
              <w:t xml:space="preserve">iwać jednocześnie w teście </w:t>
            </w:r>
            <w:proofErr w:type="spellStart"/>
            <w:r w:rsidR="00583399" w:rsidRPr="00027ACE">
              <w:t>PassM</w:t>
            </w:r>
            <w:r w:rsidRPr="00027ACE">
              <w:t>ark</w:t>
            </w:r>
            <w:proofErr w:type="spellEnd"/>
            <w:r w:rsidRPr="00027ACE">
              <w:t xml:space="preserve"> CPU Mark wynik min.:</w:t>
            </w:r>
            <w:r w:rsidR="00583399" w:rsidRPr="00027ACE">
              <w:t xml:space="preserve"> 2600</w:t>
            </w:r>
            <w:r w:rsidRPr="00027ACE">
              <w:t xml:space="preserve"> punktów (wynik zaproponowanego procesora musi znajdować się na stronie http://www.cpubenchmark.net)</w:t>
            </w:r>
          </w:p>
          <w:p w14:paraId="0232A2CA" w14:textId="77777777" w:rsidR="006C6518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wielkość pamięci RAM: 4 GB</w:t>
            </w:r>
          </w:p>
          <w:p w14:paraId="41A2D553" w14:textId="5487AD00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rodzaj pamięci : DDR3,</w:t>
            </w:r>
          </w:p>
          <w:p w14:paraId="1EDEAA3F" w14:textId="7404B708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pojemność dysku: co najmniej 500 GB</w:t>
            </w:r>
          </w:p>
          <w:p w14:paraId="5F35E53D" w14:textId="73EEAC88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typ dysku twardego: HDD,</w:t>
            </w:r>
          </w:p>
          <w:p w14:paraId="31A83166" w14:textId="265DDCB6" w:rsidR="000004D1" w:rsidRPr="00027ACE" w:rsidRDefault="006C6518" w:rsidP="006C6518">
            <w:pPr>
              <w:spacing w:after="8"/>
              <w:ind w:left="43"/>
            </w:pPr>
            <w:r>
              <w:t xml:space="preserve">- </w:t>
            </w:r>
            <w:r w:rsidR="00694B33" w:rsidRPr="00027ACE">
              <w:t xml:space="preserve">Prędkość obrotowa: 5400 </w:t>
            </w:r>
            <w:proofErr w:type="spellStart"/>
            <w:r w:rsidR="00694B33" w:rsidRPr="00027ACE">
              <w:t>obr</w:t>
            </w:r>
            <w:proofErr w:type="spellEnd"/>
            <w:r w:rsidR="00694B33" w:rsidRPr="00027ACE">
              <w:t>/min,</w:t>
            </w:r>
          </w:p>
          <w:p w14:paraId="1C7BE089" w14:textId="79E8FCF8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 xml:space="preserve">Napęd optyczny: DVD-RW Super Multi Dual </w:t>
            </w:r>
            <w:proofErr w:type="spellStart"/>
            <w:r w:rsidR="00694B33" w:rsidRPr="00027ACE">
              <w:t>Layer</w:t>
            </w:r>
            <w:proofErr w:type="spellEnd"/>
            <w:r w:rsidR="00694B33" w:rsidRPr="00027ACE">
              <w:t>,</w:t>
            </w:r>
          </w:p>
          <w:p w14:paraId="5761B060" w14:textId="7A3DA18A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przekątna ekranu: 15,6”,</w:t>
            </w:r>
          </w:p>
          <w:p w14:paraId="59B82D16" w14:textId="296B1742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rozdzielczość: 1366 x 768,</w:t>
            </w:r>
          </w:p>
          <w:p w14:paraId="09A69982" w14:textId="0C67F6A7" w:rsidR="000004D1" w:rsidRPr="00027ACE" w:rsidRDefault="006C6518" w:rsidP="006C6518">
            <w:pPr>
              <w:spacing w:after="18"/>
              <w:ind w:left="43"/>
            </w:pPr>
            <w:r>
              <w:t xml:space="preserve">- </w:t>
            </w:r>
            <w:r w:rsidR="00694B33" w:rsidRPr="00027ACE">
              <w:t xml:space="preserve">kamera internetowa: 0,3 </w:t>
            </w:r>
            <w:proofErr w:type="spellStart"/>
            <w:r w:rsidR="00694B33" w:rsidRPr="00027ACE">
              <w:t>MPix</w:t>
            </w:r>
            <w:proofErr w:type="spellEnd"/>
            <w:r w:rsidR="00694B33" w:rsidRPr="00027ACE">
              <w:t>,</w:t>
            </w:r>
          </w:p>
          <w:p w14:paraId="575BD502" w14:textId="0B6E1693" w:rsidR="000004D1" w:rsidRPr="00027ACE" w:rsidRDefault="006C6518" w:rsidP="006C6518">
            <w:pPr>
              <w:spacing w:after="6"/>
              <w:ind w:left="43"/>
            </w:pPr>
            <w:r>
              <w:t xml:space="preserve">- </w:t>
            </w:r>
            <w:r w:rsidR="00694B33" w:rsidRPr="00027ACE">
              <w:t>multimedia: czytnik kart pamięci, kamera, głośnik/głośniki, mikrofon,</w:t>
            </w:r>
          </w:p>
          <w:p w14:paraId="7907A42F" w14:textId="1964B7D5" w:rsidR="000004D1" w:rsidRPr="00027ACE" w:rsidRDefault="006C6518" w:rsidP="006C6518">
            <w:pPr>
              <w:ind w:left="43"/>
            </w:pPr>
            <w:r>
              <w:t xml:space="preserve">- </w:t>
            </w:r>
            <w:r w:rsidR="00694B33" w:rsidRPr="00027ACE">
              <w:t>komunikacja: Wi-Fi 802.11 b/g/n/</w:t>
            </w:r>
            <w:proofErr w:type="spellStart"/>
            <w:r w:rsidR="00694B33" w:rsidRPr="00027ACE">
              <w:t>ac</w:t>
            </w:r>
            <w:proofErr w:type="spellEnd"/>
            <w:r w:rsidR="00694B33" w:rsidRPr="00027ACE">
              <w:t xml:space="preserve">, Bluetooth, LAN 10/100 </w:t>
            </w:r>
            <w:proofErr w:type="spellStart"/>
            <w:r w:rsidR="00694B33" w:rsidRPr="00027ACE">
              <w:t>Mbps</w:t>
            </w:r>
            <w:proofErr w:type="spellEnd"/>
            <w:r w:rsidR="00694B33" w:rsidRPr="00027ACE">
              <w:t xml:space="preserve">, - złącza: HDMI, USB 2.0 typ A, USB 3.0, RJ-45, </w:t>
            </w:r>
            <w:proofErr w:type="spellStart"/>
            <w:r w:rsidR="00694B33" w:rsidRPr="00027ACE">
              <w:t>minijack</w:t>
            </w:r>
            <w:proofErr w:type="spellEnd"/>
            <w:r w:rsidR="00694B33" w:rsidRPr="00027ACE">
              <w:t xml:space="preserve"> 3,5 mm (audio), bateria, zasilacz.</w:t>
            </w:r>
          </w:p>
        </w:tc>
      </w:tr>
      <w:tr w:rsidR="000004D1" w:rsidRPr="00027ACE" w14:paraId="2DA6B22F" w14:textId="77777777" w:rsidTr="006C6518">
        <w:trPr>
          <w:trHeight w:val="515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50CF4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System operacyjny</w:t>
            </w:r>
          </w:p>
        </w:tc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ED6E5" w14:textId="77777777" w:rsidR="000004D1" w:rsidRPr="00027ACE" w:rsidRDefault="00694B33">
            <w:pPr>
              <w:ind w:left="7" w:right="2065" w:firstLine="7"/>
            </w:pPr>
            <w:r w:rsidRPr="00027ACE">
              <w:t>Licencja na system operacyjny Microsoft Windows 10 Home PL 64-bit O</w:t>
            </w:r>
            <w:r w:rsidR="0089660E" w:rsidRPr="00027ACE">
              <w:t>p</w:t>
            </w:r>
            <w:r w:rsidRPr="00027ACE">
              <w:t xml:space="preserve">is równoważności </w:t>
            </w:r>
            <w:r w:rsidR="0089660E" w:rsidRPr="00027ACE">
              <w:t>znajduje</w:t>
            </w:r>
            <w:r w:rsidRPr="00027ACE">
              <w:t xml:space="preserve"> si</w:t>
            </w:r>
            <w:r w:rsidR="0089660E" w:rsidRPr="00027ACE">
              <w:t>ę</w:t>
            </w:r>
            <w:r w:rsidRPr="00027ACE">
              <w:t xml:space="preserve"> w Zał</w:t>
            </w:r>
            <w:r w:rsidR="0089660E" w:rsidRPr="00027ACE">
              <w:t>ą</w:t>
            </w:r>
            <w:r w:rsidRPr="00027ACE">
              <w:t>czniku la do SIWZ</w:t>
            </w:r>
          </w:p>
        </w:tc>
      </w:tr>
      <w:tr w:rsidR="000004D1" w:rsidRPr="00027ACE" w14:paraId="23E0B469" w14:textId="77777777" w:rsidTr="006C6518">
        <w:trPr>
          <w:trHeight w:val="284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E883E" w14:textId="77777777" w:rsidR="000004D1" w:rsidRPr="00027ACE" w:rsidRDefault="00694B33">
            <w:r w:rsidRPr="00027ACE">
              <w:rPr>
                <w:sz w:val="20"/>
              </w:rPr>
              <w:t>Gwarancja</w:t>
            </w:r>
          </w:p>
        </w:tc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DA431" w14:textId="77777777" w:rsidR="000004D1" w:rsidRPr="00027ACE" w:rsidRDefault="00694B33">
            <w:pPr>
              <w:ind w:left="7"/>
            </w:pPr>
            <w:r w:rsidRPr="00027ACE">
              <w:t>Minimum 24 miesiące</w:t>
            </w:r>
          </w:p>
        </w:tc>
      </w:tr>
    </w:tbl>
    <w:p w14:paraId="7E75D3FE" w14:textId="77777777" w:rsidR="0089660E" w:rsidRPr="00027ACE" w:rsidRDefault="0089660E">
      <w:r w:rsidRPr="00027ACE">
        <w:br w:type="page"/>
      </w:r>
    </w:p>
    <w:p w14:paraId="1C1D497A" w14:textId="77777777" w:rsidR="000004D1" w:rsidRPr="00027ACE" w:rsidRDefault="000004D1">
      <w:pPr>
        <w:sectPr w:rsidR="000004D1" w:rsidRPr="00027ACE">
          <w:type w:val="continuous"/>
          <w:pgSz w:w="11900" w:h="16820"/>
          <w:pgMar w:top="1031" w:right="3461" w:bottom="1439" w:left="2086" w:header="708" w:footer="708" w:gutter="0"/>
          <w:cols w:space="708"/>
        </w:sectPr>
      </w:pPr>
    </w:p>
    <w:tbl>
      <w:tblPr>
        <w:tblStyle w:val="TableGrid"/>
        <w:tblW w:w="10380" w:type="dxa"/>
        <w:tblInd w:w="-6140" w:type="dxa"/>
        <w:tblCellMar>
          <w:top w:w="10" w:type="dxa"/>
          <w:left w:w="24" w:type="dxa"/>
          <w:right w:w="137" w:type="dxa"/>
        </w:tblCellMar>
        <w:tblLook w:val="04A0" w:firstRow="1" w:lastRow="0" w:firstColumn="1" w:lastColumn="0" w:noHBand="0" w:noVBand="1"/>
      </w:tblPr>
      <w:tblGrid>
        <w:gridCol w:w="1760"/>
        <w:gridCol w:w="3445"/>
        <w:gridCol w:w="5175"/>
      </w:tblGrid>
      <w:tr w:rsidR="006C6518" w:rsidRPr="00027ACE" w14:paraId="6E224F65" w14:textId="77777777" w:rsidTr="00333219">
        <w:trPr>
          <w:trHeight w:val="877"/>
        </w:trPr>
        <w:tc>
          <w:tcPr>
            <w:tcW w:w="10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D79E2" w14:textId="77777777" w:rsidR="00333219" w:rsidRDefault="00333219" w:rsidP="00333219">
            <w:pPr>
              <w:ind w:left="159" w:right="3935" w:firstLine="7"/>
            </w:pPr>
            <w:r w:rsidRPr="00027ACE">
              <w:lastRenderedPageBreak/>
              <w:t xml:space="preserve">Wyposażenie TIK - Komputer przenośny typ 2 — 17 sztuk </w:t>
            </w:r>
          </w:p>
          <w:p w14:paraId="2378D8CF" w14:textId="2D99A91F" w:rsidR="006C6518" w:rsidRPr="00333219" w:rsidRDefault="00333219" w:rsidP="00333219">
            <w:pPr>
              <w:ind w:left="159" w:right="3935" w:firstLine="7"/>
            </w:pPr>
            <w:r w:rsidRPr="00027ACE">
              <w:t>minimalne wymagania</w:t>
            </w:r>
          </w:p>
        </w:tc>
      </w:tr>
      <w:tr w:rsidR="006C6518" w:rsidRPr="00027ACE" w14:paraId="11AF5506" w14:textId="784BBDEC" w:rsidTr="00333219">
        <w:trPr>
          <w:trHeight w:val="468"/>
        </w:trPr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753CEF" w14:textId="47CBC68E" w:rsidR="006C6518" w:rsidRPr="00027ACE" w:rsidRDefault="00333219" w:rsidP="00333219">
            <w:pPr>
              <w:ind w:left="94"/>
              <w:jc w:val="center"/>
              <w:rPr>
                <w:sz w:val="20"/>
              </w:rPr>
            </w:pPr>
            <w:r w:rsidRPr="00027ACE">
              <w:rPr>
                <w:sz w:val="20"/>
              </w:rPr>
              <w:t>L.p. z załącznika nr I — 3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C201D8" w14:textId="2AAF31DE" w:rsidR="006C6518" w:rsidRPr="00027ACE" w:rsidRDefault="00333219" w:rsidP="00333219">
            <w:pPr>
              <w:ind w:left="94"/>
              <w:jc w:val="center"/>
              <w:rPr>
                <w:sz w:val="20"/>
              </w:rPr>
            </w:pPr>
            <w:r w:rsidRPr="00027ACE">
              <w:rPr>
                <w:sz w:val="20"/>
              </w:rPr>
              <w:t>Pozycja we wniosku — 3</w:t>
            </w:r>
          </w:p>
        </w:tc>
      </w:tr>
      <w:tr w:rsidR="000004D1" w:rsidRPr="00027ACE" w14:paraId="41BB890F" w14:textId="77777777" w:rsidTr="007C59CD">
        <w:trPr>
          <w:trHeight w:val="468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87CAD" w14:textId="77777777" w:rsidR="000004D1" w:rsidRPr="00027ACE" w:rsidRDefault="00694B33">
            <w:pPr>
              <w:ind w:left="101"/>
            </w:pPr>
            <w:r w:rsidRPr="00027ACE">
              <w:rPr>
                <w:sz w:val="20"/>
              </w:rPr>
              <w:t>Typ</w:t>
            </w:r>
          </w:p>
        </w:tc>
        <w:tc>
          <w:tcPr>
            <w:tcW w:w="8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3CAE5" w14:textId="77777777" w:rsidR="000004D1" w:rsidRPr="00027ACE" w:rsidRDefault="00694B33">
            <w:pPr>
              <w:ind w:left="94"/>
            </w:pPr>
            <w:r w:rsidRPr="00027ACE">
              <w:rPr>
                <w:sz w:val="20"/>
              </w:rPr>
              <w:t>Komputer przenośny</w:t>
            </w:r>
          </w:p>
        </w:tc>
      </w:tr>
      <w:tr w:rsidR="000004D1" w:rsidRPr="00027ACE" w14:paraId="13D0A203" w14:textId="77777777" w:rsidTr="007C59CD">
        <w:trPr>
          <w:trHeight w:val="525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5E46E" w14:textId="77777777" w:rsidR="000004D1" w:rsidRPr="00027ACE" w:rsidRDefault="00694B33">
            <w:pPr>
              <w:ind w:left="86"/>
            </w:pPr>
            <w:r w:rsidRPr="00027ACE">
              <w:rPr>
                <w:sz w:val="20"/>
              </w:rPr>
              <w:t>Zastosowanie</w:t>
            </w:r>
          </w:p>
        </w:tc>
        <w:tc>
          <w:tcPr>
            <w:tcW w:w="8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943F2" w14:textId="77777777" w:rsidR="000004D1" w:rsidRPr="00027ACE" w:rsidRDefault="00694B33">
            <w:pPr>
              <w:ind w:left="86"/>
            </w:pPr>
            <w:r w:rsidRPr="00027ACE">
              <w:rPr>
                <w:sz w:val="20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0004D1" w:rsidRPr="00027ACE" w14:paraId="197862E4" w14:textId="77777777" w:rsidTr="007C59CD">
        <w:trPr>
          <w:trHeight w:val="4823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413BF" w14:textId="77777777" w:rsidR="000004D1" w:rsidRPr="00027ACE" w:rsidRDefault="00694B33">
            <w:pPr>
              <w:ind w:left="50"/>
            </w:pPr>
            <w:r w:rsidRPr="00027ACE">
              <w:rPr>
                <w:sz w:val="20"/>
              </w:rPr>
              <w:t>Parametry</w:t>
            </w:r>
          </w:p>
        </w:tc>
        <w:tc>
          <w:tcPr>
            <w:tcW w:w="8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66B3D" w14:textId="77777777" w:rsidR="0089660E" w:rsidRPr="00027ACE" w:rsidRDefault="0089660E" w:rsidP="0089660E">
            <w:pPr>
              <w:spacing w:after="17" w:line="263" w:lineRule="auto"/>
              <w:ind w:left="223" w:hanging="151"/>
            </w:pPr>
            <w:r w:rsidRPr="00027ACE">
              <w:t xml:space="preserve">- procesor 64-bitowy, 4 rdzeniowy, 4 wątkowy, zaprojektowany do pracy w komputerach przenośnych, taktowany zegarem co najmniej 2 GHz. Zaoferowany procesor musi uzyskiwać jednocześnie w teście </w:t>
            </w:r>
            <w:proofErr w:type="spellStart"/>
            <w:r w:rsidRPr="00027ACE">
              <w:t>PassMark</w:t>
            </w:r>
            <w:proofErr w:type="spellEnd"/>
            <w:r w:rsidRPr="00027ACE">
              <w:t xml:space="preserve"> CPU Mark wynik min.: 2600 punktów (wynik zaproponowanego procesora musi znajdować się na stronie http://www.cpubenchmark.net)</w:t>
            </w:r>
          </w:p>
          <w:p w14:paraId="11DCEFBC" w14:textId="13ACB73D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wielkość pamięci RAM: 4 GB</w:t>
            </w:r>
          </w:p>
          <w:p w14:paraId="63E5BA57" w14:textId="63FE6A9C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rodzaj pamięci : DDR3,</w:t>
            </w:r>
          </w:p>
          <w:p w14:paraId="7F2A7A89" w14:textId="324CDF81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pojemność dysku: co najmniej 500 GB</w:t>
            </w:r>
          </w:p>
          <w:p w14:paraId="1BABDF4B" w14:textId="4A2722DE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typ dysku twardego: HDD,</w:t>
            </w:r>
          </w:p>
          <w:p w14:paraId="2BA20E19" w14:textId="5A7171AB" w:rsidR="0089660E" w:rsidRPr="00027ACE" w:rsidRDefault="007C59CD" w:rsidP="007C59CD">
            <w:pPr>
              <w:spacing w:after="8"/>
              <w:ind w:left="43"/>
            </w:pPr>
            <w:r>
              <w:t xml:space="preserve">- </w:t>
            </w:r>
            <w:r w:rsidR="0089660E" w:rsidRPr="00027ACE">
              <w:t xml:space="preserve">Prędkość obrotowa: 5400 </w:t>
            </w:r>
            <w:proofErr w:type="spellStart"/>
            <w:r w:rsidR="0089660E" w:rsidRPr="00027ACE">
              <w:t>obr</w:t>
            </w:r>
            <w:proofErr w:type="spellEnd"/>
            <w:r w:rsidR="0089660E" w:rsidRPr="00027ACE">
              <w:t>/min,</w:t>
            </w:r>
          </w:p>
          <w:p w14:paraId="0303A45C" w14:textId="4D2290DA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 xml:space="preserve">Napęd optyczny: DVD-RW Super Multi Dual </w:t>
            </w:r>
            <w:proofErr w:type="spellStart"/>
            <w:r w:rsidR="0089660E" w:rsidRPr="00027ACE">
              <w:t>Layer</w:t>
            </w:r>
            <w:proofErr w:type="spellEnd"/>
            <w:r w:rsidR="0089660E" w:rsidRPr="00027ACE">
              <w:t>,</w:t>
            </w:r>
          </w:p>
          <w:p w14:paraId="3DC517A4" w14:textId="421BCBF8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przekątna ekranu: 15,6”,</w:t>
            </w:r>
          </w:p>
          <w:p w14:paraId="4D28CD97" w14:textId="3F6CBB97" w:rsidR="0089660E" w:rsidRPr="00027ACE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rozdzielczość: 1366 x 768,</w:t>
            </w:r>
          </w:p>
          <w:p w14:paraId="3163F0A0" w14:textId="4965692B" w:rsidR="0089660E" w:rsidRPr="00027ACE" w:rsidRDefault="007C59CD" w:rsidP="007C59CD">
            <w:pPr>
              <w:spacing w:after="18"/>
              <w:ind w:left="43"/>
            </w:pPr>
            <w:r>
              <w:t xml:space="preserve">- </w:t>
            </w:r>
            <w:r w:rsidR="0089660E" w:rsidRPr="00027ACE">
              <w:t xml:space="preserve">kamera internetowa: 0,3 </w:t>
            </w:r>
            <w:proofErr w:type="spellStart"/>
            <w:r w:rsidR="0089660E" w:rsidRPr="00027ACE">
              <w:t>MPix</w:t>
            </w:r>
            <w:proofErr w:type="spellEnd"/>
            <w:r w:rsidR="0089660E" w:rsidRPr="00027ACE">
              <w:t>,</w:t>
            </w:r>
          </w:p>
          <w:p w14:paraId="6212EAA3" w14:textId="5280843E" w:rsidR="0089660E" w:rsidRPr="00027ACE" w:rsidRDefault="007C59CD" w:rsidP="007C59CD">
            <w:pPr>
              <w:spacing w:after="6"/>
              <w:ind w:left="43"/>
            </w:pPr>
            <w:r>
              <w:t xml:space="preserve">- </w:t>
            </w:r>
            <w:r w:rsidR="0089660E" w:rsidRPr="00027ACE">
              <w:t>multimedia: czytnik kart pamięci, kamera, głośnik/głośniki, mikrofon,</w:t>
            </w:r>
          </w:p>
          <w:p w14:paraId="0AC0581E" w14:textId="275E0E66" w:rsidR="000004D1" w:rsidRDefault="007C59CD" w:rsidP="007C59CD">
            <w:pPr>
              <w:ind w:left="43"/>
            </w:pPr>
            <w:r>
              <w:t xml:space="preserve">- </w:t>
            </w:r>
            <w:r w:rsidR="0089660E" w:rsidRPr="00027ACE">
              <w:t>komunikacja: Wi-Fi 802.11 b/g/n/</w:t>
            </w:r>
            <w:proofErr w:type="spellStart"/>
            <w:r w:rsidR="0089660E" w:rsidRPr="00027ACE">
              <w:t>ac</w:t>
            </w:r>
            <w:proofErr w:type="spellEnd"/>
            <w:r w:rsidR="0089660E" w:rsidRPr="00027ACE">
              <w:t xml:space="preserve">, Bluetooth, LAN 10/100 </w:t>
            </w:r>
            <w:proofErr w:type="spellStart"/>
            <w:r w:rsidR="0089660E" w:rsidRPr="00027ACE">
              <w:t>Mbps</w:t>
            </w:r>
            <w:proofErr w:type="spellEnd"/>
            <w:r w:rsidR="0089660E" w:rsidRPr="00027ACE">
              <w:t xml:space="preserve">, - złącza: HDMI, USB 2.0 typ A, USB 3.0, RJ-45, </w:t>
            </w:r>
            <w:proofErr w:type="spellStart"/>
            <w:r w:rsidR="0089660E" w:rsidRPr="00027ACE">
              <w:t>minijack</w:t>
            </w:r>
            <w:proofErr w:type="spellEnd"/>
            <w:r w:rsidR="0089660E" w:rsidRPr="00027ACE">
              <w:t xml:space="preserve"> 3,5 mm (audio), bateria, zasilacz.</w:t>
            </w:r>
          </w:p>
          <w:p w14:paraId="100135C4" w14:textId="5E5B2AA8" w:rsidR="00720C12" w:rsidRPr="00027ACE" w:rsidRDefault="007C59CD" w:rsidP="007C59CD">
            <w:pPr>
              <w:ind w:left="43"/>
            </w:pPr>
            <w:r>
              <w:t xml:space="preserve">- </w:t>
            </w:r>
            <w:r w:rsidR="00720C12">
              <w:t xml:space="preserve">Złącze umożliwiające podłączenie urządzeń w standardzie  </w:t>
            </w:r>
            <w:r w:rsidR="00720C12" w:rsidRPr="00720C12">
              <w:t>D-</w:t>
            </w:r>
            <w:proofErr w:type="spellStart"/>
            <w:r w:rsidR="00720C12" w:rsidRPr="00720C12">
              <w:t>Sub</w:t>
            </w:r>
            <w:proofErr w:type="spellEnd"/>
          </w:p>
        </w:tc>
      </w:tr>
      <w:tr w:rsidR="000004D1" w:rsidRPr="00027ACE" w14:paraId="14D4672A" w14:textId="77777777" w:rsidTr="007C59CD">
        <w:trPr>
          <w:trHeight w:val="518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691A1" w14:textId="77777777" w:rsidR="000004D1" w:rsidRPr="00027ACE" w:rsidRDefault="00694B33">
            <w:pPr>
              <w:ind w:left="22"/>
            </w:pPr>
            <w:r w:rsidRPr="00027ACE">
              <w:rPr>
                <w:sz w:val="20"/>
              </w:rPr>
              <w:t>System operacyjny</w:t>
            </w:r>
          </w:p>
        </w:tc>
        <w:tc>
          <w:tcPr>
            <w:tcW w:w="8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DAE4B" w14:textId="77777777" w:rsidR="000004D1" w:rsidRPr="00027ACE" w:rsidRDefault="00694B33">
            <w:pPr>
              <w:ind w:left="14" w:right="2072"/>
              <w:jc w:val="both"/>
            </w:pPr>
            <w:r w:rsidRPr="00027ACE">
              <w:t xml:space="preserve">Licencja na system operacyjny Microsoft Windows 10 Home PL 64-bit </w:t>
            </w:r>
            <w:r w:rsidR="0089660E" w:rsidRPr="00027ACE">
              <w:t>Opis równoważności znajduje się w Załączniku la do SIWZ</w:t>
            </w:r>
          </w:p>
        </w:tc>
      </w:tr>
      <w:tr w:rsidR="000004D1" w:rsidRPr="00027ACE" w14:paraId="15B15D7C" w14:textId="77777777" w:rsidTr="007C59CD">
        <w:trPr>
          <w:trHeight w:val="501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669BC" w14:textId="77777777" w:rsidR="000004D1" w:rsidRPr="00027ACE" w:rsidRDefault="00694B33">
            <w:pPr>
              <w:ind w:left="7"/>
            </w:pPr>
            <w:r w:rsidRPr="00027ACE">
              <w:rPr>
                <w:sz w:val="20"/>
              </w:rPr>
              <w:t>Gwarancja</w:t>
            </w:r>
          </w:p>
        </w:tc>
        <w:tc>
          <w:tcPr>
            <w:tcW w:w="8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322F8" w14:textId="77777777" w:rsidR="000004D1" w:rsidRPr="00027ACE" w:rsidRDefault="00694B33">
            <w:r w:rsidRPr="00027ACE">
              <w:t>Minimum 24 miesiące</w:t>
            </w:r>
          </w:p>
        </w:tc>
      </w:tr>
    </w:tbl>
    <w:p w14:paraId="505C2C45" w14:textId="77777777" w:rsidR="0089660E" w:rsidRPr="00027ACE" w:rsidRDefault="0089660E">
      <w:r w:rsidRPr="00027ACE">
        <w:br w:type="page"/>
      </w:r>
    </w:p>
    <w:tbl>
      <w:tblPr>
        <w:tblStyle w:val="TableGrid"/>
        <w:tblW w:w="10413" w:type="dxa"/>
        <w:tblInd w:w="-6140" w:type="dxa"/>
        <w:tblCellMar>
          <w:top w:w="29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3961"/>
        <w:gridCol w:w="4900"/>
      </w:tblGrid>
      <w:tr w:rsidR="000004D1" w:rsidRPr="00027ACE" w14:paraId="6039E80D" w14:textId="77777777" w:rsidTr="007C59CD">
        <w:trPr>
          <w:trHeight w:val="382"/>
        </w:trPr>
        <w:tc>
          <w:tcPr>
            <w:tcW w:w="10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B452E" w14:textId="77777777" w:rsidR="000004D1" w:rsidRPr="00027ACE" w:rsidRDefault="00694B33">
            <w:pPr>
              <w:ind w:left="58"/>
            </w:pPr>
            <w:r w:rsidRPr="00027ACE">
              <w:rPr>
                <w:sz w:val="24"/>
              </w:rPr>
              <w:lastRenderedPageBreak/>
              <w:t>Wyposażenie TIK - Oprogramowanie biurowe i antywirusowe - 69 licencji</w:t>
            </w:r>
          </w:p>
        </w:tc>
      </w:tr>
      <w:tr w:rsidR="000004D1" w:rsidRPr="00027ACE" w14:paraId="21B2B771" w14:textId="77777777" w:rsidTr="007C59CD">
        <w:trPr>
          <w:trHeight w:val="478"/>
        </w:trPr>
        <w:tc>
          <w:tcPr>
            <w:tcW w:w="5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81BC2" w14:textId="77777777" w:rsidR="000004D1" w:rsidRPr="00027ACE" w:rsidRDefault="00694B33">
            <w:pPr>
              <w:ind w:left="39"/>
              <w:jc w:val="center"/>
            </w:pPr>
            <w:r w:rsidRPr="00027ACE">
              <w:rPr>
                <w:sz w:val="20"/>
              </w:rPr>
              <w:t>L.p. z załącznika nr I —4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D9D93" w14:textId="77777777" w:rsidR="000004D1" w:rsidRPr="00027ACE" w:rsidRDefault="00694B33">
            <w:pPr>
              <w:ind w:left="39"/>
              <w:jc w:val="center"/>
            </w:pPr>
            <w:r w:rsidRPr="00027ACE">
              <w:rPr>
                <w:sz w:val="20"/>
              </w:rPr>
              <w:t>Pozycja we wniosku — 2 i 3</w:t>
            </w:r>
          </w:p>
        </w:tc>
      </w:tr>
      <w:tr w:rsidR="000004D1" w:rsidRPr="00027ACE" w14:paraId="486A1923" w14:textId="77777777" w:rsidTr="007C59CD">
        <w:trPr>
          <w:trHeight w:val="736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435E0" w14:textId="77777777" w:rsidR="000004D1" w:rsidRPr="00027ACE" w:rsidRDefault="00694B33">
            <w:r w:rsidRPr="00027ACE">
              <w:rPr>
                <w:sz w:val="20"/>
              </w:rPr>
              <w:t>Opis</w:t>
            </w:r>
          </w:p>
        </w:tc>
        <w:tc>
          <w:tcPr>
            <w:tcW w:w="8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3CBAF" w14:textId="77777777" w:rsidR="000004D1" w:rsidRPr="00027ACE" w:rsidRDefault="00694B33">
            <w:pPr>
              <w:spacing w:after="264"/>
              <w:ind w:left="7"/>
            </w:pPr>
            <w:r w:rsidRPr="00027ACE">
              <w:rPr>
                <w:sz w:val="20"/>
              </w:rPr>
              <w:t xml:space="preserve">MS Office Standard 2016 (SNGL OLP NL </w:t>
            </w:r>
            <w:proofErr w:type="spellStart"/>
            <w:r w:rsidRPr="00027ACE">
              <w:rPr>
                <w:sz w:val="20"/>
              </w:rPr>
              <w:t>Academic</w:t>
            </w:r>
            <w:proofErr w:type="spellEnd"/>
            <w:r w:rsidRPr="00027ACE">
              <w:rPr>
                <w:sz w:val="20"/>
              </w:rPr>
              <w:t>) PL 32/64 Bit dla Szkół 69 licencji</w:t>
            </w:r>
          </w:p>
          <w:p w14:paraId="02A9D557" w14:textId="77777777" w:rsidR="000004D1" w:rsidRPr="00027ACE" w:rsidRDefault="00694B33">
            <w:r w:rsidRPr="00027ACE">
              <w:rPr>
                <w:sz w:val="20"/>
              </w:rPr>
              <w:t>Opis równoważności znajduje się w Załączniku la do SIWZ.</w:t>
            </w:r>
          </w:p>
        </w:tc>
      </w:tr>
      <w:tr w:rsidR="000004D1" w:rsidRPr="00027ACE" w14:paraId="75DF7694" w14:textId="77777777" w:rsidTr="007C59CD">
        <w:tblPrEx>
          <w:tblCellMar>
            <w:top w:w="30" w:type="dxa"/>
            <w:left w:w="67" w:type="dxa"/>
            <w:right w:w="353" w:type="dxa"/>
          </w:tblCellMar>
        </w:tblPrEx>
        <w:trPr>
          <w:trHeight w:val="377"/>
        </w:trPr>
        <w:tc>
          <w:tcPr>
            <w:tcW w:w="10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325D7" w14:textId="77777777" w:rsidR="000004D1" w:rsidRPr="00027ACE" w:rsidRDefault="00694B33">
            <w:pPr>
              <w:ind w:left="58"/>
            </w:pPr>
            <w:r w:rsidRPr="00027ACE">
              <w:rPr>
                <w:sz w:val="24"/>
              </w:rPr>
              <w:t>Oprogramowanie antywirusowe - 69 licencji</w:t>
            </w:r>
          </w:p>
        </w:tc>
      </w:tr>
      <w:tr w:rsidR="000004D1" w:rsidRPr="00027ACE" w14:paraId="672108BD" w14:textId="77777777" w:rsidTr="007C59CD">
        <w:tblPrEx>
          <w:tblCellMar>
            <w:top w:w="30" w:type="dxa"/>
            <w:left w:w="67" w:type="dxa"/>
            <w:right w:w="353" w:type="dxa"/>
          </w:tblCellMar>
        </w:tblPrEx>
        <w:trPr>
          <w:trHeight w:val="475"/>
        </w:trPr>
        <w:tc>
          <w:tcPr>
            <w:tcW w:w="5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504ED" w14:textId="77777777" w:rsidR="000004D1" w:rsidRPr="00027ACE" w:rsidRDefault="00694B33">
            <w:pPr>
              <w:ind w:left="273"/>
              <w:jc w:val="center"/>
            </w:pPr>
            <w:r w:rsidRPr="00027ACE">
              <w:rPr>
                <w:sz w:val="20"/>
              </w:rPr>
              <w:t>L.p. z załącznika nr I —5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AC6FF" w14:textId="77777777" w:rsidR="000004D1" w:rsidRPr="00027ACE" w:rsidRDefault="00694B33">
            <w:pPr>
              <w:ind w:left="285"/>
              <w:jc w:val="center"/>
            </w:pPr>
            <w:r w:rsidRPr="00027ACE">
              <w:rPr>
                <w:sz w:val="20"/>
              </w:rPr>
              <w:t>Pozycja we wniosku — 2 i 3</w:t>
            </w:r>
          </w:p>
        </w:tc>
      </w:tr>
      <w:tr w:rsidR="000004D1" w:rsidRPr="00027ACE" w14:paraId="5B066FE9" w14:textId="77777777" w:rsidTr="007C59CD">
        <w:tblPrEx>
          <w:tblCellMar>
            <w:top w:w="30" w:type="dxa"/>
            <w:left w:w="67" w:type="dxa"/>
            <w:right w:w="353" w:type="dxa"/>
          </w:tblCellMar>
        </w:tblPrEx>
        <w:trPr>
          <w:trHeight w:val="6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92E45" w14:textId="77777777" w:rsidR="000004D1" w:rsidRPr="00027ACE" w:rsidRDefault="00694B33">
            <w:r w:rsidRPr="00027ACE">
              <w:rPr>
                <w:sz w:val="20"/>
              </w:rPr>
              <w:t>Opis</w:t>
            </w:r>
          </w:p>
        </w:tc>
        <w:tc>
          <w:tcPr>
            <w:tcW w:w="8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117AE" w14:textId="77777777" w:rsidR="000004D1" w:rsidRPr="00027ACE" w:rsidRDefault="00694B33">
            <w:pPr>
              <w:ind w:left="7"/>
              <w:jc w:val="both"/>
            </w:pPr>
            <w:r w:rsidRPr="00027ACE">
              <w:rPr>
                <w:sz w:val="20"/>
              </w:rPr>
              <w:t>Program antywirusowy przeznaczony do ochrony komputerów z systemami Windows 10 w wersji polskojęzycznej dla 69 stanowisk, abonament na 24 miesiące</w:t>
            </w:r>
          </w:p>
        </w:tc>
      </w:tr>
      <w:tr w:rsidR="00B2669F" w:rsidRPr="00027ACE" w14:paraId="4D2AE19E" w14:textId="77777777" w:rsidTr="007C59CD">
        <w:tblPrEx>
          <w:tblCellMar>
            <w:top w:w="30" w:type="dxa"/>
            <w:left w:w="67" w:type="dxa"/>
            <w:right w:w="353" w:type="dxa"/>
          </w:tblCellMar>
        </w:tblPrEx>
        <w:trPr>
          <w:trHeight w:val="539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027AC" w14:textId="77777777" w:rsidR="00B2669F" w:rsidRPr="00027ACE" w:rsidRDefault="00B2669F">
            <w:pPr>
              <w:rPr>
                <w:sz w:val="20"/>
              </w:rPr>
            </w:pPr>
            <w:r>
              <w:rPr>
                <w:sz w:val="20"/>
              </w:rPr>
              <w:t>Funkcje</w:t>
            </w:r>
          </w:p>
        </w:tc>
        <w:tc>
          <w:tcPr>
            <w:tcW w:w="8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EA5C9" w14:textId="77777777" w:rsidR="00B2669F" w:rsidRPr="00027ACE" w:rsidRDefault="00B2669F">
            <w:pPr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Zapora sieciowa, ochrona sieci WEB, ochrona antyspamowa, kontrola rodzicielska</w:t>
            </w:r>
          </w:p>
        </w:tc>
      </w:tr>
    </w:tbl>
    <w:p w14:paraId="011E3CD3" w14:textId="77777777" w:rsidR="000004D1" w:rsidRPr="00027ACE" w:rsidRDefault="000004D1">
      <w:pPr>
        <w:spacing w:after="18"/>
        <w:ind w:left="-5677" w:right="-3540"/>
      </w:pPr>
    </w:p>
    <w:p w14:paraId="001016A4" w14:textId="77777777" w:rsidR="000004D1" w:rsidRDefault="000004D1"/>
    <w:p w14:paraId="1182A5F2" w14:textId="77777777" w:rsidR="00B7727A" w:rsidRPr="00027ACE" w:rsidRDefault="00B7727A">
      <w:pPr>
        <w:sectPr w:rsidR="00B7727A" w:rsidRPr="00027ACE">
          <w:type w:val="continuous"/>
          <w:pgSz w:w="11900" w:h="16820"/>
          <w:pgMar w:top="1031" w:right="5007" w:bottom="1511" w:left="6849" w:header="708" w:footer="708" w:gutter="0"/>
          <w:cols w:space="708"/>
        </w:sectPr>
      </w:pPr>
    </w:p>
    <w:tbl>
      <w:tblPr>
        <w:tblStyle w:val="TableGrid"/>
        <w:tblpPr w:vertAnchor="text" w:horzAnchor="margin" w:tblpXSpec="center" w:tblpY="-1155"/>
        <w:tblOverlap w:val="never"/>
        <w:tblW w:w="10418" w:type="dxa"/>
        <w:tblInd w:w="0" w:type="dxa"/>
        <w:tblCellMar>
          <w:top w:w="24" w:type="dxa"/>
          <w:left w:w="60" w:type="dxa"/>
          <w:right w:w="292" w:type="dxa"/>
        </w:tblCellMar>
        <w:tblLook w:val="04A0" w:firstRow="1" w:lastRow="0" w:firstColumn="1" w:lastColumn="0" w:noHBand="0" w:noVBand="1"/>
      </w:tblPr>
      <w:tblGrid>
        <w:gridCol w:w="3914"/>
        <w:gridCol w:w="1230"/>
        <w:gridCol w:w="5274"/>
      </w:tblGrid>
      <w:tr w:rsidR="00B2669F" w:rsidRPr="00027ACE" w14:paraId="07246D48" w14:textId="77777777" w:rsidTr="00B7727A">
        <w:trPr>
          <w:trHeight w:val="682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13699" w14:textId="77777777" w:rsidR="00B2669F" w:rsidRPr="00027ACE" w:rsidRDefault="00B2669F" w:rsidP="00B7727A">
            <w:pPr>
              <w:ind w:left="101" w:right="525" w:firstLine="7"/>
              <w:jc w:val="both"/>
            </w:pPr>
            <w:r w:rsidRPr="00027ACE">
              <w:lastRenderedPageBreak/>
              <w:t>Serwer NAS I sztuka minimalne wymagania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4D84037" w14:textId="77777777" w:rsidR="00B2669F" w:rsidRPr="00027ACE" w:rsidRDefault="00B2669F" w:rsidP="00B7727A"/>
        </w:tc>
      </w:tr>
      <w:tr w:rsidR="00B2669F" w:rsidRPr="00027ACE" w14:paraId="022BF578" w14:textId="77777777" w:rsidTr="00B7727A">
        <w:trPr>
          <w:trHeight w:val="37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8113F0" w14:textId="77777777" w:rsidR="00B2669F" w:rsidRPr="00027ACE" w:rsidRDefault="00B2669F" w:rsidP="00B7727A">
            <w:pPr>
              <w:ind w:left="1532"/>
            </w:pPr>
            <w:r w:rsidRPr="00027ACE">
              <w:rPr>
                <w:sz w:val="20"/>
              </w:rPr>
              <w:t>L.p. z załącznika nr I</w:t>
            </w:r>
          </w:p>
        </w:tc>
        <w:tc>
          <w:tcPr>
            <w:tcW w:w="1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E69B2E" w14:textId="77777777" w:rsidR="00B2669F" w:rsidRPr="00027ACE" w:rsidRDefault="00B2669F" w:rsidP="00B7727A"/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C0801" w14:textId="77777777" w:rsidR="00B2669F" w:rsidRPr="00027ACE" w:rsidRDefault="00B2669F" w:rsidP="00B7727A">
            <w:pPr>
              <w:ind w:left="259"/>
              <w:jc w:val="center"/>
            </w:pPr>
            <w:r w:rsidRPr="00027ACE">
              <w:rPr>
                <w:sz w:val="20"/>
              </w:rPr>
              <w:t>Pozycja we wniosku - 4</w:t>
            </w:r>
          </w:p>
        </w:tc>
      </w:tr>
      <w:tr w:rsidR="00B2669F" w:rsidRPr="00027ACE" w14:paraId="29C40DB5" w14:textId="77777777" w:rsidTr="00B7727A">
        <w:trPr>
          <w:trHeight w:val="110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ADAB" w14:textId="77777777" w:rsidR="00B2669F" w:rsidRPr="00027ACE" w:rsidRDefault="00B2669F" w:rsidP="00B7727A">
            <w:pPr>
              <w:ind w:left="94"/>
            </w:pPr>
            <w:r w:rsidRPr="00027ACE">
              <w:rPr>
                <w:sz w:val="20"/>
              </w:rPr>
              <w:t>Procesor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77859" w14:textId="77777777" w:rsidR="00B2669F" w:rsidRPr="00027ACE" w:rsidRDefault="00B2669F" w:rsidP="00B7727A">
            <w:pPr>
              <w:spacing w:after="11"/>
              <w:ind w:left="115"/>
            </w:pPr>
            <w:r w:rsidRPr="00027ACE">
              <w:rPr>
                <w:sz w:val="20"/>
              </w:rPr>
              <w:t>I szt. o taktowaniu nie mniejszym niż 2 GHz</w:t>
            </w:r>
          </w:p>
          <w:p w14:paraId="4910EF95" w14:textId="77777777" w:rsidR="00B2669F" w:rsidRPr="00027ACE" w:rsidRDefault="00B2669F" w:rsidP="00B7727A">
            <w:pPr>
              <w:ind w:left="94"/>
            </w:pPr>
            <w:r w:rsidRPr="00027ACE">
              <w:rPr>
                <w:sz w:val="20"/>
              </w:rPr>
              <w:t xml:space="preserve">Zaoferowany procesor musi uzyskiwać jednocześnie w teście </w:t>
            </w:r>
            <w:proofErr w:type="spellStart"/>
            <w:r w:rsidRPr="00027ACE">
              <w:rPr>
                <w:sz w:val="20"/>
              </w:rPr>
              <w:t>Passsark</w:t>
            </w:r>
            <w:proofErr w:type="spellEnd"/>
            <w:r w:rsidRPr="00027ACE">
              <w:rPr>
                <w:sz w:val="20"/>
              </w:rPr>
              <w:t xml:space="preserve"> CPU Mark wynik min.: 1860 punktów (wynik zaproponowanego procesora musi znajdować się na stronie http://www.cpubenchmark.net )</w:t>
            </w:r>
          </w:p>
        </w:tc>
      </w:tr>
      <w:tr w:rsidR="00B2669F" w:rsidRPr="00027ACE" w14:paraId="64D842EA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EA5C7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Procesor liczba rdzeni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AB902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Nie mniej niż 4</w:t>
            </w:r>
          </w:p>
        </w:tc>
      </w:tr>
      <w:tr w:rsidR="00B2669F" w:rsidRPr="00027ACE" w14:paraId="5D603AB8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BE5E5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Typy pamięci wspierane przez procesor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F68B2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DDR3 DIMM</w:t>
            </w:r>
          </w:p>
        </w:tc>
      </w:tr>
      <w:tr w:rsidR="00B2669F" w:rsidRPr="00027ACE" w14:paraId="4003D697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99EAD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Pamięć RAM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3A07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2 GB</w:t>
            </w:r>
          </w:p>
        </w:tc>
      </w:tr>
      <w:tr w:rsidR="00B2669F" w:rsidRPr="00027ACE" w14:paraId="31A25A38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C3399" w14:textId="77777777" w:rsidR="00B2669F" w:rsidRPr="00027ACE" w:rsidRDefault="00B2669F" w:rsidP="00B7727A">
            <w:pPr>
              <w:ind w:left="72"/>
            </w:pPr>
            <w:r w:rsidRPr="00027ACE">
              <w:rPr>
                <w:sz w:val="20"/>
              </w:rPr>
              <w:t>Pojemność twardego dysku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45F20" w14:textId="77777777" w:rsidR="00B2669F" w:rsidRPr="00027ACE" w:rsidRDefault="00B2669F" w:rsidP="00B7727A">
            <w:pPr>
              <w:ind w:left="79"/>
            </w:pPr>
            <w:r w:rsidRPr="00027ACE">
              <w:rPr>
                <w:sz w:val="20"/>
              </w:rPr>
              <w:t>2000 GB</w:t>
            </w:r>
          </w:p>
        </w:tc>
      </w:tr>
      <w:tr w:rsidR="00B2669F" w:rsidRPr="00027ACE" w14:paraId="68406E73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BD91B" w14:textId="77777777" w:rsidR="00B2669F" w:rsidRPr="00027ACE" w:rsidRDefault="00B2669F" w:rsidP="00B7727A">
            <w:pPr>
              <w:ind w:left="65"/>
            </w:pPr>
            <w:r w:rsidRPr="00027ACE">
              <w:rPr>
                <w:sz w:val="20"/>
              </w:rPr>
              <w:t>Rozmiar bufora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4B495" w14:textId="77777777" w:rsidR="00B2669F" w:rsidRPr="00027ACE" w:rsidRDefault="00B2669F" w:rsidP="00B7727A">
            <w:pPr>
              <w:ind w:left="72"/>
            </w:pPr>
            <w:r w:rsidRPr="00027ACE">
              <w:rPr>
                <w:sz w:val="20"/>
              </w:rPr>
              <w:t>64 MB</w:t>
            </w:r>
          </w:p>
        </w:tc>
      </w:tr>
      <w:tr w:rsidR="00B2669F" w:rsidRPr="00027ACE" w14:paraId="25955556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A2612" w14:textId="77777777" w:rsidR="00B2669F" w:rsidRPr="00027ACE" w:rsidRDefault="00B2669F" w:rsidP="00B7727A">
            <w:pPr>
              <w:ind w:left="65"/>
            </w:pPr>
            <w:r w:rsidRPr="00027ACE">
              <w:rPr>
                <w:sz w:val="20"/>
              </w:rPr>
              <w:t>Interfejs dysku twardego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3306A" w14:textId="77777777" w:rsidR="00B2669F" w:rsidRPr="00027ACE" w:rsidRDefault="00B2669F" w:rsidP="00B7727A">
            <w:pPr>
              <w:ind w:left="72"/>
            </w:pPr>
            <w:r w:rsidRPr="00027ACE">
              <w:rPr>
                <w:sz w:val="20"/>
              </w:rPr>
              <w:t>Serial ATA 111</w:t>
            </w:r>
          </w:p>
        </w:tc>
      </w:tr>
      <w:tr w:rsidR="00B2669F" w:rsidRPr="00027ACE" w14:paraId="3EB3D42F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77D69" w14:textId="77777777" w:rsidR="00B2669F" w:rsidRPr="00027ACE" w:rsidRDefault="00B2669F" w:rsidP="00B7727A">
            <w:pPr>
              <w:ind w:left="65"/>
            </w:pPr>
            <w:r w:rsidRPr="00027ACE">
              <w:rPr>
                <w:sz w:val="20"/>
              </w:rPr>
              <w:t>Szybkość transmisji dysku twardego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315AF" w14:textId="77777777" w:rsidR="00B2669F" w:rsidRPr="00027ACE" w:rsidRDefault="00B2669F" w:rsidP="00B7727A">
            <w:pPr>
              <w:ind w:left="65"/>
            </w:pPr>
            <w:r w:rsidRPr="00027ACE">
              <w:rPr>
                <w:sz w:val="20"/>
              </w:rPr>
              <w:t xml:space="preserve">6 </w:t>
            </w:r>
            <w:proofErr w:type="spellStart"/>
            <w:r w:rsidRPr="00027ACE">
              <w:rPr>
                <w:sz w:val="20"/>
              </w:rPr>
              <w:t>Gbit</w:t>
            </w:r>
            <w:proofErr w:type="spellEnd"/>
            <w:r w:rsidRPr="00027ACE">
              <w:rPr>
                <w:sz w:val="20"/>
              </w:rPr>
              <w:t>/s</w:t>
            </w:r>
          </w:p>
        </w:tc>
      </w:tr>
      <w:tr w:rsidR="00B2669F" w:rsidRPr="00027ACE" w14:paraId="04ABD18A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FE16C" w14:textId="77777777" w:rsidR="00B2669F" w:rsidRPr="00027ACE" w:rsidRDefault="00B2669F" w:rsidP="00B7727A">
            <w:pPr>
              <w:ind w:left="58"/>
            </w:pPr>
            <w:r w:rsidRPr="00027ACE">
              <w:rPr>
                <w:sz w:val="20"/>
              </w:rPr>
              <w:t>Szybkość obrotowa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7B79E" w14:textId="77777777" w:rsidR="00B2669F" w:rsidRPr="00027ACE" w:rsidRDefault="00B2669F" w:rsidP="00B7727A">
            <w:pPr>
              <w:ind w:left="65"/>
            </w:pPr>
            <w:r w:rsidRPr="00027ACE">
              <w:rPr>
                <w:sz w:val="20"/>
              </w:rPr>
              <w:t>5400 RPM</w:t>
            </w:r>
          </w:p>
        </w:tc>
      </w:tr>
      <w:tr w:rsidR="00B2669F" w:rsidRPr="00027ACE" w14:paraId="23CC4AFF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243E5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Format szerokości dysku twardego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37AD6" w14:textId="77777777" w:rsidR="00B2669F" w:rsidRPr="00027ACE" w:rsidRDefault="00B2669F" w:rsidP="00B7727A">
            <w:pPr>
              <w:ind w:left="58"/>
            </w:pPr>
            <w:r w:rsidRPr="00027ACE">
              <w:rPr>
                <w:sz w:val="20"/>
              </w:rPr>
              <w:t>3,5 cala</w:t>
            </w:r>
          </w:p>
        </w:tc>
      </w:tr>
      <w:tr w:rsidR="00B2669F" w:rsidRPr="00027ACE" w14:paraId="2571EBCF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5D7A6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Ilość kieszeni na dyski z kompletem szuflad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EF24B" w14:textId="77777777" w:rsidR="00B2669F" w:rsidRPr="00027ACE" w:rsidRDefault="00B2669F" w:rsidP="00B7727A">
            <w:pPr>
              <w:ind w:left="50"/>
            </w:pPr>
            <w:r w:rsidRPr="00027ACE">
              <w:rPr>
                <w:sz w:val="20"/>
              </w:rPr>
              <w:t xml:space="preserve">4 (Hot </w:t>
            </w:r>
            <w:proofErr w:type="spellStart"/>
            <w:r w:rsidRPr="00027ACE">
              <w:rPr>
                <w:sz w:val="20"/>
              </w:rPr>
              <w:t>swap</w:t>
            </w:r>
            <w:proofErr w:type="spellEnd"/>
            <w:r w:rsidRPr="00027ACE">
              <w:rPr>
                <w:sz w:val="20"/>
              </w:rPr>
              <w:t>)</w:t>
            </w:r>
          </w:p>
        </w:tc>
      </w:tr>
      <w:tr w:rsidR="00B2669F" w:rsidRPr="00027ACE" w14:paraId="66B97771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01F65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Liczba zainstalowanych twardych dysków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12C33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4</w:t>
            </w:r>
          </w:p>
        </w:tc>
      </w:tr>
      <w:tr w:rsidR="00B2669F" w:rsidRPr="00027ACE" w14:paraId="023FD7AF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81EDC" w14:textId="77777777" w:rsidR="00B2669F" w:rsidRPr="00027ACE" w:rsidRDefault="00B2669F" w:rsidP="00B7727A">
            <w:pPr>
              <w:ind w:left="36"/>
            </w:pPr>
            <w:r w:rsidRPr="00027ACE">
              <w:rPr>
                <w:sz w:val="20"/>
              </w:rPr>
              <w:t>Rodzaj dysku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4E4F1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Dysk przeznaczony do pracy ciągłej w serwerach NAS</w:t>
            </w:r>
          </w:p>
        </w:tc>
      </w:tr>
      <w:tr w:rsidR="00B2669F" w:rsidRPr="00027ACE" w14:paraId="28A1CCD0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1F7CA" w14:textId="77777777" w:rsidR="00B2669F" w:rsidRPr="00027ACE" w:rsidRDefault="00B2669F" w:rsidP="00B7727A">
            <w:pPr>
              <w:ind w:left="29"/>
            </w:pPr>
            <w:r w:rsidRPr="00027ACE">
              <w:rPr>
                <w:sz w:val="20"/>
              </w:rPr>
              <w:t>usługa RAD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BE877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Tak</w:t>
            </w:r>
          </w:p>
        </w:tc>
      </w:tr>
      <w:tr w:rsidR="00B2669F" w:rsidRPr="00027ACE" w14:paraId="62126C97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B0826" w14:textId="77777777" w:rsidR="00B2669F" w:rsidRPr="00027ACE" w:rsidRDefault="00B2669F" w:rsidP="00B7727A">
            <w:pPr>
              <w:ind w:left="29"/>
            </w:pPr>
            <w:r w:rsidRPr="00027ACE">
              <w:rPr>
                <w:sz w:val="20"/>
              </w:rPr>
              <w:t xml:space="preserve">Poziomy </w:t>
            </w:r>
            <w:proofErr w:type="spellStart"/>
            <w:r w:rsidRPr="00027ACE">
              <w:rPr>
                <w:sz w:val="20"/>
              </w:rPr>
              <w:t>raid</w:t>
            </w:r>
            <w:proofErr w:type="spellEnd"/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489AD" w14:textId="77777777" w:rsidR="00B2669F" w:rsidRPr="00027ACE" w:rsidRDefault="00B2669F" w:rsidP="00B7727A">
            <w:pPr>
              <w:tabs>
                <w:tab w:val="center" w:pos="2378"/>
              </w:tabs>
            </w:pPr>
            <w:r w:rsidRPr="00027ACE">
              <w:rPr>
                <w:sz w:val="20"/>
              </w:rPr>
              <w:t xml:space="preserve">JBOD, Single Disk, </w:t>
            </w:r>
            <w:r w:rsidRPr="00027ACE">
              <w:rPr>
                <w:sz w:val="20"/>
              </w:rPr>
              <w:tab/>
              <w:t>10</w:t>
            </w:r>
          </w:p>
        </w:tc>
      </w:tr>
      <w:tr w:rsidR="00B2669F" w:rsidRPr="00027ACE" w14:paraId="4705720A" w14:textId="77777777" w:rsidTr="00B7727A">
        <w:trPr>
          <w:trHeight w:val="1007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CC647" w14:textId="77777777" w:rsidR="00B2669F" w:rsidRPr="00027ACE" w:rsidRDefault="00B2669F" w:rsidP="00B7727A">
            <w:pPr>
              <w:ind w:left="14"/>
            </w:pPr>
            <w:r w:rsidRPr="00027ACE">
              <w:rPr>
                <w:sz w:val="20"/>
              </w:rPr>
              <w:t>Protokoły i usługi sieciowe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F816F" w14:textId="77777777" w:rsidR="00B2669F" w:rsidRPr="00027ACE" w:rsidRDefault="00B2669F" w:rsidP="00B7727A">
            <w:pPr>
              <w:ind w:left="29" w:right="58" w:firstLine="7"/>
              <w:jc w:val="both"/>
            </w:pPr>
            <w:r w:rsidRPr="00027ACE">
              <w:rPr>
                <w:sz w:val="20"/>
              </w:rPr>
              <w:t xml:space="preserve">Serwer WWW, Telnet, SNMP, NTP, HTTPS, HTTP, Serwer NFS, Serwer FTP, Serwer DIANA, Serwer CIFS/SMB, Serwer DHCP, Serwer VPN, SSH, </w:t>
            </w:r>
            <w:proofErr w:type="spellStart"/>
            <w:r w:rsidRPr="00027ACE">
              <w:rPr>
                <w:sz w:val="20"/>
              </w:rPr>
              <w:t>iSCSI</w:t>
            </w:r>
            <w:proofErr w:type="spellEnd"/>
            <w:r w:rsidRPr="00027ACE">
              <w:rPr>
                <w:sz w:val="20"/>
              </w:rPr>
              <w:t>, Klient DHCP lub statyczny adres IP, Dynamiczny DNS (DDNS)</w:t>
            </w:r>
          </w:p>
        </w:tc>
      </w:tr>
      <w:tr w:rsidR="00B2669F" w:rsidRPr="00027ACE" w14:paraId="11CD36A2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4C712" w14:textId="77777777" w:rsidR="00B2669F" w:rsidRPr="00027ACE" w:rsidRDefault="00B2669F" w:rsidP="00B7727A">
            <w:pPr>
              <w:ind w:left="14"/>
            </w:pPr>
            <w:r w:rsidRPr="00027ACE">
              <w:rPr>
                <w:sz w:val="20"/>
              </w:rPr>
              <w:t>Liczba portów HDMI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5C46B" w14:textId="77777777" w:rsidR="00B2669F" w:rsidRPr="00027ACE" w:rsidRDefault="00B2669F" w:rsidP="00B7727A">
            <w:pPr>
              <w:ind w:left="43"/>
            </w:pPr>
            <w:r w:rsidRPr="00027ACE">
              <w:rPr>
                <w:sz w:val="20"/>
              </w:rPr>
              <w:t>1</w:t>
            </w:r>
          </w:p>
        </w:tc>
      </w:tr>
      <w:tr w:rsidR="00B2669F" w:rsidRPr="00027ACE" w14:paraId="25EC5389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59EB3" w14:textId="77777777" w:rsidR="00B2669F" w:rsidRPr="00027ACE" w:rsidRDefault="00B2669F" w:rsidP="00B7727A">
            <w:pPr>
              <w:ind w:left="7"/>
            </w:pPr>
            <w:r w:rsidRPr="00027ACE">
              <w:rPr>
                <w:sz w:val="20"/>
              </w:rPr>
              <w:t>Porty LAN (RJ-45)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5F532" w14:textId="77777777" w:rsidR="00B2669F" w:rsidRPr="00027ACE" w:rsidRDefault="00B2669F" w:rsidP="00B7727A">
            <w:pPr>
              <w:ind w:left="14"/>
            </w:pPr>
            <w:r w:rsidRPr="00027ACE">
              <w:rPr>
                <w:sz w:val="20"/>
              </w:rPr>
              <w:t xml:space="preserve">2 porty 10/100/1000 </w:t>
            </w:r>
            <w:proofErr w:type="spellStart"/>
            <w:r w:rsidRPr="00027ACE">
              <w:rPr>
                <w:sz w:val="20"/>
              </w:rPr>
              <w:t>Mbit</w:t>
            </w:r>
            <w:proofErr w:type="spellEnd"/>
            <w:r w:rsidRPr="00027ACE">
              <w:rPr>
                <w:sz w:val="20"/>
              </w:rPr>
              <w:t xml:space="preserve"> Ethernet</w:t>
            </w:r>
          </w:p>
        </w:tc>
      </w:tr>
      <w:tr w:rsidR="00B2669F" w:rsidRPr="00027ACE" w14:paraId="3063E1D2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D7679" w14:textId="77777777" w:rsidR="00B2669F" w:rsidRPr="00027ACE" w:rsidRDefault="00B2669F" w:rsidP="00B7727A">
            <w:pPr>
              <w:ind w:left="7"/>
            </w:pPr>
            <w:r w:rsidRPr="00027ACE">
              <w:rPr>
                <w:sz w:val="20"/>
              </w:rPr>
              <w:t>Porty USB 2.0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6F9A5" w14:textId="77777777" w:rsidR="00B2669F" w:rsidRPr="00027ACE" w:rsidRDefault="00B2669F" w:rsidP="00B7727A">
            <w:pPr>
              <w:ind w:left="14"/>
            </w:pPr>
            <w:r w:rsidRPr="00027ACE">
              <w:rPr>
                <w:sz w:val="20"/>
              </w:rPr>
              <w:t>Minimum 2</w:t>
            </w:r>
          </w:p>
        </w:tc>
      </w:tr>
      <w:tr w:rsidR="00B2669F" w:rsidRPr="00027ACE" w14:paraId="58D2BE12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AF595" w14:textId="77777777" w:rsidR="00B2669F" w:rsidRPr="00027ACE" w:rsidRDefault="00B2669F" w:rsidP="00B7727A">
            <w:pPr>
              <w:ind w:left="7"/>
            </w:pPr>
            <w:r w:rsidRPr="00027ACE">
              <w:rPr>
                <w:sz w:val="20"/>
              </w:rPr>
              <w:t>Porty USB 3.0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C02C3" w14:textId="77777777" w:rsidR="00B2669F" w:rsidRPr="00027ACE" w:rsidRDefault="00B2669F" w:rsidP="00B7727A">
            <w:pPr>
              <w:ind w:left="7"/>
            </w:pPr>
            <w:r w:rsidRPr="00027ACE">
              <w:rPr>
                <w:sz w:val="20"/>
              </w:rPr>
              <w:t>Minimum 2</w:t>
            </w:r>
          </w:p>
        </w:tc>
      </w:tr>
      <w:tr w:rsidR="00B2669F" w:rsidRPr="00027ACE" w14:paraId="58ED0FE4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2911B" w14:textId="77777777" w:rsidR="00B2669F" w:rsidRPr="00027ACE" w:rsidRDefault="00B2669F" w:rsidP="00B7727A">
            <w:r w:rsidRPr="00027ACE">
              <w:rPr>
                <w:sz w:val="20"/>
              </w:rPr>
              <w:t>Głośność pracy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5871C" w14:textId="77777777" w:rsidR="00B2669F" w:rsidRPr="00027ACE" w:rsidRDefault="00B2669F" w:rsidP="00B7727A">
            <w:pPr>
              <w:ind w:left="29"/>
            </w:pPr>
            <w:r w:rsidRPr="00027ACE">
              <w:rPr>
                <w:sz w:val="20"/>
              </w:rPr>
              <w:t xml:space="preserve">16,9 </w:t>
            </w:r>
            <w:proofErr w:type="spellStart"/>
            <w:r w:rsidRPr="00027ACE">
              <w:rPr>
                <w:sz w:val="20"/>
              </w:rPr>
              <w:t>dB</w:t>
            </w:r>
            <w:proofErr w:type="spellEnd"/>
          </w:p>
        </w:tc>
      </w:tr>
      <w:tr w:rsidR="00E566A4" w:rsidRPr="00027ACE" w14:paraId="2EF04366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78C0D" w14:textId="77777777" w:rsidR="00E566A4" w:rsidRPr="00027ACE" w:rsidRDefault="00E566A4" w:rsidP="00B7727A">
            <w:pPr>
              <w:rPr>
                <w:sz w:val="20"/>
              </w:rPr>
            </w:pPr>
            <w:r w:rsidRPr="00027ACE">
              <w:rPr>
                <w:sz w:val="20"/>
              </w:rPr>
              <w:t>Typ obudowy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4899F" w14:textId="77777777" w:rsidR="00E566A4" w:rsidRPr="00027ACE" w:rsidRDefault="00E566A4" w:rsidP="00B7727A">
            <w:pPr>
              <w:ind w:left="29"/>
              <w:rPr>
                <w:sz w:val="20"/>
              </w:rPr>
            </w:pPr>
            <w:r w:rsidRPr="00027ACE">
              <w:rPr>
                <w:sz w:val="20"/>
              </w:rPr>
              <w:t>Wolnostojąca</w:t>
            </w:r>
          </w:p>
        </w:tc>
      </w:tr>
      <w:tr w:rsidR="00E566A4" w:rsidRPr="00027ACE" w14:paraId="2B939154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66118" w14:textId="77777777" w:rsidR="00E566A4" w:rsidRPr="00027ACE" w:rsidRDefault="00E566A4" w:rsidP="00B7727A">
            <w:pPr>
              <w:rPr>
                <w:sz w:val="20"/>
              </w:rPr>
            </w:pPr>
            <w:r w:rsidRPr="00027ACE">
              <w:rPr>
                <w:sz w:val="20"/>
              </w:rPr>
              <w:t>Zasilanie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7B04E" w14:textId="77777777" w:rsidR="00E566A4" w:rsidRPr="00027ACE" w:rsidRDefault="00E566A4" w:rsidP="00B7727A">
            <w:pPr>
              <w:ind w:left="29"/>
              <w:rPr>
                <w:sz w:val="20"/>
              </w:rPr>
            </w:pPr>
            <w:r w:rsidRPr="00027ACE">
              <w:rPr>
                <w:sz w:val="20"/>
              </w:rPr>
              <w:t>Zewnętrzne</w:t>
            </w:r>
          </w:p>
        </w:tc>
      </w:tr>
      <w:tr w:rsidR="00E566A4" w:rsidRPr="00027ACE" w14:paraId="31B59523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B1A0F" w14:textId="77777777" w:rsidR="00E566A4" w:rsidRPr="00027ACE" w:rsidRDefault="00E566A4" w:rsidP="00B7727A">
            <w:pPr>
              <w:rPr>
                <w:sz w:val="20"/>
              </w:rPr>
            </w:pPr>
            <w:r w:rsidRPr="00027ACE">
              <w:rPr>
                <w:sz w:val="20"/>
              </w:rPr>
              <w:t>Gwarancja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3836D" w14:textId="77777777" w:rsidR="00E566A4" w:rsidRPr="00027ACE" w:rsidRDefault="00E566A4" w:rsidP="00B7727A">
            <w:pPr>
              <w:ind w:left="29"/>
              <w:rPr>
                <w:sz w:val="20"/>
              </w:rPr>
            </w:pPr>
            <w:r w:rsidRPr="00027ACE">
              <w:rPr>
                <w:sz w:val="20"/>
              </w:rPr>
              <w:t>Minimum 24 miesiące</w:t>
            </w:r>
          </w:p>
        </w:tc>
      </w:tr>
      <w:tr w:rsidR="00E566A4" w:rsidRPr="00027ACE" w14:paraId="25EB765F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1D75" w14:textId="77777777" w:rsidR="00E566A4" w:rsidRPr="00027ACE" w:rsidRDefault="00E566A4" w:rsidP="00B7727A">
            <w:pPr>
              <w:rPr>
                <w:sz w:val="20"/>
              </w:rPr>
            </w:pPr>
            <w:r>
              <w:rPr>
                <w:sz w:val="20"/>
              </w:rPr>
              <w:t>Dyski twarde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DEC1" w14:textId="77777777" w:rsidR="00E566A4" w:rsidRPr="00027ACE" w:rsidRDefault="00E566A4" w:rsidP="00B7727A">
            <w:pPr>
              <w:ind w:left="29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</w:tr>
      <w:tr w:rsidR="00E566A4" w:rsidRPr="00027ACE" w14:paraId="34A8838D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8CF56" w14:textId="77777777" w:rsidR="00E566A4" w:rsidRDefault="00E566A4" w:rsidP="00B7727A">
            <w:pPr>
              <w:rPr>
                <w:sz w:val="20"/>
              </w:rPr>
            </w:pPr>
            <w:r w:rsidRPr="00E566A4">
              <w:rPr>
                <w:sz w:val="20"/>
              </w:rPr>
              <w:t>pojemność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6F242" w14:textId="77777777" w:rsidR="00E566A4" w:rsidRDefault="00E566A4" w:rsidP="00B7727A">
            <w:pPr>
              <w:ind w:left="29"/>
              <w:rPr>
                <w:sz w:val="20"/>
              </w:rPr>
            </w:pPr>
            <w:r w:rsidRPr="00E566A4">
              <w:rPr>
                <w:sz w:val="20"/>
              </w:rPr>
              <w:t>4000 GB</w:t>
            </w:r>
          </w:p>
        </w:tc>
      </w:tr>
      <w:tr w:rsidR="00E566A4" w:rsidRPr="00027ACE" w14:paraId="018F288C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8D31" w14:textId="77777777" w:rsidR="00E566A4" w:rsidRPr="00E566A4" w:rsidRDefault="00E566A4" w:rsidP="00B7727A">
            <w:pPr>
              <w:rPr>
                <w:sz w:val="20"/>
              </w:rPr>
            </w:pPr>
            <w:r w:rsidRPr="00E566A4">
              <w:rPr>
                <w:sz w:val="20"/>
              </w:rPr>
              <w:t>interfejs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469E3" w14:textId="77777777" w:rsidR="00E566A4" w:rsidRPr="00E566A4" w:rsidRDefault="00E566A4" w:rsidP="00B7727A">
            <w:pPr>
              <w:ind w:left="29"/>
              <w:rPr>
                <w:sz w:val="20"/>
              </w:rPr>
            </w:pPr>
            <w:r w:rsidRPr="00E566A4">
              <w:rPr>
                <w:sz w:val="20"/>
              </w:rPr>
              <w:t>Serial ATA III</w:t>
            </w:r>
          </w:p>
        </w:tc>
      </w:tr>
      <w:tr w:rsidR="00E566A4" w:rsidRPr="00027ACE" w14:paraId="60FEFC70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338BB" w14:textId="77777777" w:rsidR="00E566A4" w:rsidRPr="00E566A4" w:rsidRDefault="00E566A4" w:rsidP="00B7727A">
            <w:pPr>
              <w:rPr>
                <w:sz w:val="20"/>
              </w:rPr>
            </w:pPr>
            <w:r w:rsidRPr="00E566A4">
              <w:rPr>
                <w:sz w:val="20"/>
              </w:rPr>
              <w:t>pamięć cache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44EC7" w14:textId="77777777" w:rsidR="00E566A4" w:rsidRPr="00E566A4" w:rsidRDefault="00E566A4" w:rsidP="00B7727A">
            <w:pPr>
              <w:ind w:left="29"/>
              <w:rPr>
                <w:sz w:val="20"/>
              </w:rPr>
            </w:pPr>
            <w:r w:rsidRPr="00E566A4">
              <w:rPr>
                <w:sz w:val="20"/>
              </w:rPr>
              <w:t>128 MB</w:t>
            </w:r>
          </w:p>
        </w:tc>
      </w:tr>
      <w:tr w:rsidR="00E566A4" w:rsidRPr="00027ACE" w14:paraId="543106DA" w14:textId="77777777" w:rsidTr="00B7727A">
        <w:trPr>
          <w:trHeight w:val="28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72DDA" w14:textId="77777777" w:rsidR="00E566A4" w:rsidRPr="00E566A4" w:rsidRDefault="00E566A4" w:rsidP="00B7727A">
            <w:pPr>
              <w:rPr>
                <w:sz w:val="20"/>
              </w:rPr>
            </w:pPr>
            <w:r w:rsidRPr="00E566A4">
              <w:rPr>
                <w:sz w:val="20"/>
              </w:rPr>
              <w:t>prędkość obrotowa</w:t>
            </w:r>
          </w:p>
        </w:tc>
        <w:tc>
          <w:tcPr>
            <w:tcW w:w="6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6E3E1" w14:textId="77777777" w:rsidR="00E566A4" w:rsidRPr="00E566A4" w:rsidRDefault="00E566A4" w:rsidP="00B7727A">
            <w:pPr>
              <w:ind w:left="29"/>
              <w:rPr>
                <w:sz w:val="20"/>
              </w:rPr>
            </w:pPr>
            <w:r w:rsidRPr="00E566A4">
              <w:rPr>
                <w:sz w:val="20"/>
              </w:rPr>
              <w:t xml:space="preserve">7200 </w:t>
            </w:r>
            <w:proofErr w:type="spellStart"/>
            <w:r w:rsidRPr="00E566A4">
              <w:rPr>
                <w:sz w:val="20"/>
              </w:rPr>
              <w:t>obr</w:t>
            </w:r>
            <w:proofErr w:type="spellEnd"/>
            <w:r w:rsidRPr="00E566A4">
              <w:rPr>
                <w:sz w:val="20"/>
              </w:rPr>
              <w:t>./min.</w:t>
            </w:r>
          </w:p>
        </w:tc>
      </w:tr>
    </w:tbl>
    <w:p w14:paraId="77E0CA69" w14:textId="77777777" w:rsidR="000004D1" w:rsidRPr="00027ACE" w:rsidRDefault="000004D1">
      <w:pPr>
        <w:spacing w:after="0"/>
        <w:ind w:left="2" w:hanging="10"/>
      </w:pPr>
    </w:p>
    <w:p w14:paraId="05C20998" w14:textId="77777777" w:rsidR="00B2669F" w:rsidRDefault="00B2669F">
      <w:r>
        <w:br w:type="page"/>
      </w:r>
    </w:p>
    <w:tbl>
      <w:tblPr>
        <w:tblStyle w:val="TableGrid"/>
        <w:tblW w:w="10406" w:type="dxa"/>
        <w:tblInd w:w="-1233" w:type="dxa"/>
        <w:tblCellMar>
          <w:top w:w="29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2687"/>
        <w:gridCol w:w="5006"/>
        <w:gridCol w:w="32"/>
      </w:tblGrid>
      <w:tr w:rsidR="000004D1" w:rsidRPr="00027ACE" w14:paraId="3AE241C8" w14:textId="77777777" w:rsidTr="00DB71D7">
        <w:trPr>
          <w:gridAfter w:val="1"/>
          <w:wAfter w:w="32" w:type="dxa"/>
          <w:trHeight w:val="528"/>
        </w:trPr>
        <w:tc>
          <w:tcPr>
            <w:tcW w:w="10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6D1F9" w14:textId="77777777" w:rsidR="000004D1" w:rsidRPr="00027ACE" w:rsidRDefault="00694B33">
            <w:pPr>
              <w:ind w:left="72"/>
            </w:pPr>
            <w:r w:rsidRPr="00027ACE">
              <w:rPr>
                <w:sz w:val="24"/>
              </w:rPr>
              <w:lastRenderedPageBreak/>
              <w:t>Szafa mobilna do komputerów przenośnych - 2 szt. minimalne wymagania</w:t>
            </w:r>
          </w:p>
        </w:tc>
      </w:tr>
      <w:tr w:rsidR="000004D1" w:rsidRPr="00027ACE" w14:paraId="0D0186D6" w14:textId="77777777" w:rsidTr="00DB71D7">
        <w:trPr>
          <w:gridAfter w:val="1"/>
          <w:wAfter w:w="32" w:type="dxa"/>
          <w:trHeight w:val="475"/>
        </w:trPr>
        <w:tc>
          <w:tcPr>
            <w:tcW w:w="5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2671B" w14:textId="77777777" w:rsidR="000004D1" w:rsidRPr="00027ACE" w:rsidRDefault="00694B33">
            <w:pPr>
              <w:ind w:left="482"/>
              <w:jc w:val="center"/>
            </w:pPr>
            <w:r w:rsidRPr="00027ACE">
              <w:rPr>
                <w:sz w:val="20"/>
              </w:rPr>
              <w:t>L.p. z załącznika nr I — 7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A3B4C" w14:textId="77777777" w:rsidR="000004D1" w:rsidRPr="00027ACE" w:rsidRDefault="00694B33">
            <w:pPr>
              <w:ind w:left="478"/>
              <w:jc w:val="center"/>
            </w:pPr>
            <w:r w:rsidRPr="00027ACE">
              <w:rPr>
                <w:sz w:val="20"/>
              </w:rPr>
              <w:t>Pozycja we wniosku — 5</w:t>
            </w:r>
          </w:p>
        </w:tc>
      </w:tr>
      <w:tr w:rsidR="000004D1" w:rsidRPr="00027ACE" w14:paraId="75132C0E" w14:textId="77777777" w:rsidTr="00DB71D7">
        <w:trPr>
          <w:gridAfter w:val="1"/>
          <w:wAfter w:w="32" w:type="dxa"/>
          <w:trHeight w:val="74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E8A60" w14:textId="77777777" w:rsidR="000004D1" w:rsidRPr="00027ACE" w:rsidRDefault="00694B33">
            <w:pPr>
              <w:ind w:left="22"/>
            </w:pPr>
            <w:r w:rsidRPr="00027ACE">
              <w:rPr>
                <w:sz w:val="20"/>
              </w:rPr>
              <w:t>Opis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F350D" w14:textId="77777777" w:rsidR="000004D1" w:rsidRPr="00027ACE" w:rsidRDefault="00694B33">
            <w:pPr>
              <w:ind w:left="29" w:hanging="7"/>
              <w:jc w:val="both"/>
            </w:pPr>
            <w:r w:rsidRPr="00027ACE">
              <w:rPr>
                <w:sz w:val="20"/>
              </w:rPr>
              <w:t>Metalowy wózek mobilny do jednoczesnego przechowywania laptopów z możliwością doładowania baterii.</w:t>
            </w:r>
          </w:p>
        </w:tc>
      </w:tr>
      <w:tr w:rsidR="000004D1" w:rsidRPr="00027ACE" w14:paraId="0AB835AB" w14:textId="77777777" w:rsidTr="00DB71D7">
        <w:trPr>
          <w:gridAfter w:val="1"/>
          <w:wAfter w:w="32" w:type="dxa"/>
          <w:trHeight w:val="28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E0A7F" w14:textId="77777777" w:rsidR="000004D1" w:rsidRPr="00027ACE" w:rsidRDefault="00694B33">
            <w:pPr>
              <w:ind w:left="22"/>
            </w:pPr>
            <w:r w:rsidRPr="00027ACE">
              <w:rPr>
                <w:sz w:val="20"/>
              </w:rPr>
              <w:t>Ilość laptopów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59C41" w14:textId="77777777" w:rsidR="000004D1" w:rsidRPr="00027ACE" w:rsidRDefault="00694B33">
            <w:pPr>
              <w:ind w:left="22"/>
            </w:pPr>
            <w:r w:rsidRPr="00027ACE">
              <w:rPr>
                <w:sz w:val="20"/>
              </w:rPr>
              <w:t>26 szt.</w:t>
            </w:r>
          </w:p>
        </w:tc>
      </w:tr>
      <w:tr w:rsidR="000004D1" w:rsidRPr="00027ACE" w14:paraId="2A3B878F" w14:textId="77777777" w:rsidTr="00DB71D7">
        <w:trPr>
          <w:gridAfter w:val="1"/>
          <w:wAfter w:w="32" w:type="dxa"/>
          <w:trHeight w:val="26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FA29B" w14:textId="77777777" w:rsidR="000004D1" w:rsidRPr="00027ACE" w:rsidRDefault="00694B33">
            <w:pPr>
              <w:ind w:left="22"/>
            </w:pPr>
            <w:r w:rsidRPr="00027ACE">
              <w:rPr>
                <w:sz w:val="20"/>
              </w:rPr>
              <w:t>Ilość gniazd do ładowania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E0B12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26 szt.</w:t>
            </w:r>
          </w:p>
        </w:tc>
      </w:tr>
      <w:tr w:rsidR="000004D1" w:rsidRPr="00027ACE" w14:paraId="72F9C227" w14:textId="77777777" w:rsidTr="00DB71D7">
        <w:trPr>
          <w:gridAfter w:val="1"/>
          <w:wAfter w:w="32" w:type="dxa"/>
          <w:trHeight w:val="479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C4081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Obudowa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3809C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Metalowa</w:t>
            </w:r>
            <w:r w:rsidR="00132EF0">
              <w:rPr>
                <w:sz w:val="20"/>
              </w:rPr>
              <w:t xml:space="preserve"> wyposażona</w:t>
            </w:r>
            <w:r w:rsidR="00132EF0" w:rsidRPr="00132EF0">
              <w:rPr>
                <w:sz w:val="20"/>
              </w:rPr>
              <w:t xml:space="preserve"> w cztery kółka jezdne o nośności 150 kg na kółko, w tym dwa z hamulcem.</w:t>
            </w:r>
            <w:r w:rsidR="00132EF0">
              <w:rPr>
                <w:sz w:val="20"/>
              </w:rPr>
              <w:t xml:space="preserve"> </w:t>
            </w:r>
            <w:r w:rsidR="00132EF0" w:rsidRPr="00132EF0">
              <w:rPr>
                <w:sz w:val="20"/>
              </w:rPr>
              <w:t>Powierzchnia toczna kółek wykonania z gumy niebrudzącej powierzchni. Krawędz</w:t>
            </w:r>
            <w:r w:rsidR="00132EF0">
              <w:rPr>
                <w:sz w:val="20"/>
              </w:rPr>
              <w:t xml:space="preserve">ie dolne wózka zabezpieczone </w:t>
            </w:r>
            <w:r w:rsidR="00132EF0" w:rsidRPr="00132EF0">
              <w:rPr>
                <w:sz w:val="20"/>
              </w:rPr>
              <w:t>narożnikami gumowymi.</w:t>
            </w:r>
            <w:r w:rsidR="00132EF0">
              <w:rPr>
                <w:sz w:val="20"/>
              </w:rPr>
              <w:t xml:space="preserve"> Powinna posiadać </w:t>
            </w:r>
            <w:r w:rsidR="00132EF0" w:rsidRPr="00132EF0">
              <w:rPr>
                <w:sz w:val="20"/>
              </w:rPr>
              <w:t>otwory wentylacyjne do cyrkulacji powietrza</w:t>
            </w:r>
          </w:p>
        </w:tc>
      </w:tr>
      <w:tr w:rsidR="000004D1" w:rsidRPr="00027ACE" w14:paraId="5D252CEA" w14:textId="77777777" w:rsidTr="00DB71D7">
        <w:trPr>
          <w:gridAfter w:val="1"/>
          <w:wAfter w:w="32" w:type="dxa"/>
          <w:trHeight w:val="419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3811" w14:textId="77777777" w:rsidR="000004D1" w:rsidRPr="00027ACE" w:rsidRDefault="00694B33">
            <w:r w:rsidRPr="00027ACE">
              <w:rPr>
                <w:sz w:val="20"/>
              </w:rPr>
              <w:t>Kolor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5E594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Szary</w:t>
            </w:r>
            <w:r w:rsidR="00132EF0">
              <w:rPr>
                <w:sz w:val="20"/>
              </w:rPr>
              <w:t>.</w:t>
            </w:r>
            <w:r w:rsidR="00132EF0" w:rsidRPr="00132EF0">
              <w:rPr>
                <w:sz w:val="20"/>
              </w:rPr>
              <w:t xml:space="preserve"> Farba - Klasyfikacje ogniowa wg EN 13501, Atest Higieniczny PZH</w:t>
            </w:r>
            <w:r w:rsidR="00132EF0">
              <w:rPr>
                <w:sz w:val="20"/>
              </w:rPr>
              <w:t>.</w:t>
            </w:r>
          </w:p>
        </w:tc>
      </w:tr>
      <w:tr w:rsidR="000004D1" w:rsidRPr="00027ACE" w14:paraId="25608F13" w14:textId="77777777" w:rsidTr="00DB71D7">
        <w:trPr>
          <w:gridAfter w:val="1"/>
          <w:wAfter w:w="32" w:type="dxa"/>
          <w:trHeight w:val="39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8F827" w14:textId="77777777" w:rsidR="000004D1" w:rsidRPr="00027ACE" w:rsidRDefault="00694B33">
            <w:r w:rsidRPr="00027ACE">
              <w:rPr>
                <w:sz w:val="20"/>
              </w:rPr>
              <w:t>Drzwi szafy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4E6A2" w14:textId="77777777" w:rsidR="000004D1" w:rsidRPr="00027ACE" w:rsidRDefault="00694B33">
            <w:r w:rsidRPr="00027ACE">
              <w:rPr>
                <w:sz w:val="20"/>
              </w:rPr>
              <w:t>Zamykane na klucz</w:t>
            </w:r>
          </w:p>
        </w:tc>
      </w:tr>
      <w:tr w:rsidR="00E566A4" w:rsidRPr="00027ACE" w14:paraId="75142FC9" w14:textId="77777777" w:rsidTr="00DB71D7">
        <w:trPr>
          <w:gridAfter w:val="1"/>
          <w:wAfter w:w="32" w:type="dxa"/>
          <w:trHeight w:val="47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D848E" w14:textId="77777777" w:rsidR="00E566A4" w:rsidRPr="00027ACE" w:rsidRDefault="00E566A4">
            <w:pPr>
              <w:rPr>
                <w:sz w:val="20"/>
              </w:rPr>
            </w:pPr>
            <w:r>
              <w:rPr>
                <w:sz w:val="20"/>
              </w:rPr>
              <w:t>Bezpieczeństwo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2EBFE" w14:textId="77777777" w:rsidR="00E566A4" w:rsidRPr="00027ACE" w:rsidRDefault="00132EF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132EF0">
              <w:rPr>
                <w:sz w:val="20"/>
              </w:rPr>
              <w:t>utomatyczny bezpiecznik główny</w:t>
            </w:r>
            <w:r>
              <w:rPr>
                <w:sz w:val="20"/>
              </w:rPr>
              <w:t xml:space="preserve"> </w:t>
            </w:r>
            <w:r w:rsidRPr="00132EF0">
              <w:rPr>
                <w:sz w:val="20"/>
              </w:rPr>
              <w:t>musi posiadać certyfikat, potwierdzenie parametrów przez niemiecki VDL czy międzynarodowa organizacje UL</w:t>
            </w:r>
            <w:r>
              <w:rPr>
                <w:sz w:val="20"/>
              </w:rPr>
              <w:t>. Z</w:t>
            </w:r>
            <w:r w:rsidRPr="00132EF0">
              <w:rPr>
                <w:sz w:val="20"/>
              </w:rPr>
              <w:t xml:space="preserve">abezpieczenie wózka do pracy  pod maksymalnym obciążeniem 16 A.  </w:t>
            </w:r>
          </w:p>
        </w:tc>
      </w:tr>
      <w:tr w:rsidR="000004D1" w:rsidRPr="00027ACE" w14:paraId="3CD66CA2" w14:textId="77777777" w:rsidTr="00DB71D7">
        <w:trPr>
          <w:gridAfter w:val="1"/>
          <w:wAfter w:w="32" w:type="dxa"/>
          <w:trHeight w:val="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A1AEC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Gwarancja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78E99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24 miesiące</w:t>
            </w:r>
          </w:p>
        </w:tc>
      </w:tr>
      <w:tr w:rsidR="000004D1" w:rsidRPr="00027ACE" w14:paraId="1E869A7A" w14:textId="77777777" w:rsidTr="00DB71D7">
        <w:tblPrEx>
          <w:tblCellMar>
            <w:top w:w="39" w:type="dxa"/>
            <w:right w:w="525" w:type="dxa"/>
          </w:tblCellMar>
        </w:tblPrEx>
        <w:trPr>
          <w:trHeight w:val="537"/>
        </w:trPr>
        <w:tc>
          <w:tcPr>
            <w:tcW w:w="10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24FA8" w14:textId="77777777" w:rsidR="000004D1" w:rsidRPr="00027ACE" w:rsidRDefault="00694B33">
            <w:pPr>
              <w:ind w:left="72"/>
            </w:pPr>
            <w:r w:rsidRPr="00027ACE">
              <w:rPr>
                <w:sz w:val="24"/>
              </w:rPr>
              <w:t>Szafa mobilna do komputerów przenośnych - 1 szt. minimalne wymagania</w:t>
            </w:r>
          </w:p>
        </w:tc>
      </w:tr>
      <w:tr w:rsidR="000004D1" w:rsidRPr="00027ACE" w14:paraId="70EACFFE" w14:textId="77777777" w:rsidTr="00DB71D7">
        <w:tblPrEx>
          <w:tblCellMar>
            <w:top w:w="39" w:type="dxa"/>
            <w:right w:w="525" w:type="dxa"/>
          </w:tblCellMar>
        </w:tblPrEx>
        <w:trPr>
          <w:trHeight w:val="376"/>
        </w:trPr>
        <w:tc>
          <w:tcPr>
            <w:tcW w:w="5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107DF" w14:textId="77777777" w:rsidR="000004D1" w:rsidRPr="00027ACE" w:rsidRDefault="00694B33">
            <w:pPr>
              <w:ind w:left="470"/>
              <w:jc w:val="center"/>
            </w:pPr>
            <w:r w:rsidRPr="00027ACE">
              <w:rPr>
                <w:sz w:val="20"/>
              </w:rPr>
              <w:t>L.p. z załącznika nr I — 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7CFC6" w14:textId="77777777" w:rsidR="000004D1" w:rsidRPr="00027ACE" w:rsidRDefault="00694B33">
            <w:pPr>
              <w:ind w:left="480"/>
              <w:jc w:val="center"/>
            </w:pPr>
            <w:r w:rsidRPr="00027ACE">
              <w:rPr>
                <w:sz w:val="20"/>
              </w:rPr>
              <w:t>Pozycja we wniosku — ??</w:t>
            </w:r>
          </w:p>
        </w:tc>
      </w:tr>
      <w:tr w:rsidR="000004D1" w:rsidRPr="00027ACE" w14:paraId="6FE4DE61" w14:textId="77777777" w:rsidTr="00DB71D7">
        <w:tblPrEx>
          <w:tblCellMar>
            <w:top w:w="39" w:type="dxa"/>
            <w:right w:w="525" w:type="dxa"/>
          </w:tblCellMar>
        </w:tblPrEx>
        <w:trPr>
          <w:trHeight w:val="52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A4725" w14:textId="77777777" w:rsidR="000004D1" w:rsidRPr="00027ACE" w:rsidRDefault="00694B33">
            <w:pPr>
              <w:ind w:left="22"/>
            </w:pPr>
            <w:r w:rsidRPr="00027ACE">
              <w:rPr>
                <w:sz w:val="20"/>
              </w:rPr>
              <w:t>Opis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84AA9" w14:textId="77777777" w:rsidR="000004D1" w:rsidRPr="00027ACE" w:rsidRDefault="00694B33">
            <w:pPr>
              <w:ind w:left="22"/>
              <w:jc w:val="both"/>
            </w:pPr>
            <w:r w:rsidRPr="00027ACE">
              <w:rPr>
                <w:sz w:val="20"/>
              </w:rPr>
              <w:t>Metalowy wózek mobilny do jednoczesnego przechowywania laptopów z możliwością doładowania baterii.</w:t>
            </w:r>
          </w:p>
        </w:tc>
      </w:tr>
      <w:tr w:rsidR="000004D1" w:rsidRPr="00027ACE" w14:paraId="71AAE34F" w14:textId="77777777" w:rsidTr="00DB71D7">
        <w:tblPrEx>
          <w:tblCellMar>
            <w:top w:w="39" w:type="dxa"/>
            <w:right w:w="525" w:type="dxa"/>
          </w:tblCellMar>
        </w:tblPrEx>
        <w:trPr>
          <w:trHeight w:val="389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416CA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Ilość laptopów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B1E6B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17 szt.</w:t>
            </w:r>
          </w:p>
        </w:tc>
      </w:tr>
      <w:tr w:rsidR="000004D1" w:rsidRPr="00027ACE" w14:paraId="60B642CA" w14:textId="77777777" w:rsidTr="00DB71D7">
        <w:tblPrEx>
          <w:tblCellMar>
            <w:top w:w="39" w:type="dxa"/>
            <w:right w:w="525" w:type="dxa"/>
          </w:tblCellMar>
        </w:tblPrEx>
        <w:trPr>
          <w:trHeight w:val="47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F3207" w14:textId="77777777" w:rsidR="000004D1" w:rsidRPr="00027ACE" w:rsidRDefault="00694B33">
            <w:pPr>
              <w:ind w:left="7"/>
            </w:pPr>
            <w:r w:rsidRPr="00027ACE">
              <w:rPr>
                <w:sz w:val="20"/>
              </w:rPr>
              <w:t>Ilość gniazd do ładowania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18C6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17 szt.</w:t>
            </w:r>
          </w:p>
        </w:tc>
      </w:tr>
      <w:tr w:rsidR="000004D1" w:rsidRPr="00027ACE" w14:paraId="1C565609" w14:textId="77777777" w:rsidTr="00DB71D7">
        <w:tblPrEx>
          <w:tblCellMar>
            <w:top w:w="39" w:type="dxa"/>
            <w:right w:w="525" w:type="dxa"/>
          </w:tblCellMar>
        </w:tblPrEx>
        <w:trPr>
          <w:trHeight w:val="479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1793" w14:textId="77777777" w:rsidR="000004D1" w:rsidRPr="00027ACE" w:rsidRDefault="00694B33">
            <w:pPr>
              <w:ind w:left="7"/>
            </w:pPr>
            <w:r w:rsidRPr="00027ACE">
              <w:rPr>
                <w:sz w:val="20"/>
              </w:rPr>
              <w:t>Obudowa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E343A" w14:textId="77777777" w:rsidR="000004D1" w:rsidRPr="00027ACE" w:rsidRDefault="00132EF0">
            <w:pPr>
              <w:ind w:left="14"/>
            </w:pPr>
            <w:r w:rsidRPr="00027ACE">
              <w:rPr>
                <w:sz w:val="20"/>
              </w:rPr>
              <w:t>Metalowa</w:t>
            </w:r>
            <w:r>
              <w:rPr>
                <w:sz w:val="20"/>
              </w:rPr>
              <w:t xml:space="preserve"> wyposażona</w:t>
            </w:r>
            <w:r w:rsidRPr="00132EF0">
              <w:rPr>
                <w:sz w:val="20"/>
              </w:rPr>
              <w:t xml:space="preserve"> w cztery kółka jezdne o nośności 150 kg na kółko, w tym dwa z hamulcem.</w:t>
            </w:r>
            <w:r>
              <w:rPr>
                <w:sz w:val="20"/>
              </w:rPr>
              <w:t xml:space="preserve"> </w:t>
            </w:r>
            <w:r w:rsidRPr="00132EF0">
              <w:rPr>
                <w:sz w:val="20"/>
              </w:rPr>
              <w:t>Powierzchnia toczna kółek wykonania z gumy niebrudzącej powierzchni. Krawędz</w:t>
            </w:r>
            <w:r>
              <w:rPr>
                <w:sz w:val="20"/>
              </w:rPr>
              <w:t xml:space="preserve">ie dolne wózka zabezpieczone </w:t>
            </w:r>
            <w:r w:rsidRPr="00132EF0">
              <w:rPr>
                <w:sz w:val="20"/>
              </w:rPr>
              <w:t>narożnikami gumowymi.</w:t>
            </w:r>
            <w:r>
              <w:rPr>
                <w:sz w:val="20"/>
              </w:rPr>
              <w:t xml:space="preserve"> Powinna posiadać </w:t>
            </w:r>
            <w:r w:rsidRPr="00132EF0">
              <w:rPr>
                <w:sz w:val="20"/>
              </w:rPr>
              <w:t>otwory wentylacyjne do cyrkulacji powietrza</w:t>
            </w:r>
          </w:p>
        </w:tc>
      </w:tr>
      <w:tr w:rsidR="000004D1" w:rsidRPr="00027ACE" w14:paraId="79966AD4" w14:textId="77777777" w:rsidTr="00DB71D7">
        <w:tblPrEx>
          <w:tblCellMar>
            <w:top w:w="39" w:type="dxa"/>
            <w:right w:w="525" w:type="dxa"/>
          </w:tblCellMar>
        </w:tblPrEx>
        <w:trPr>
          <w:trHeight w:val="47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F5D41" w14:textId="77777777" w:rsidR="000004D1" w:rsidRPr="00027ACE" w:rsidRDefault="00694B33">
            <w:pPr>
              <w:ind w:left="7"/>
            </w:pPr>
            <w:r w:rsidRPr="00027ACE">
              <w:rPr>
                <w:sz w:val="20"/>
              </w:rPr>
              <w:t>Kolor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9531E" w14:textId="77777777" w:rsidR="000004D1" w:rsidRPr="00027ACE" w:rsidRDefault="00694B33">
            <w:pPr>
              <w:ind w:left="14"/>
            </w:pPr>
            <w:r w:rsidRPr="00027ACE">
              <w:rPr>
                <w:sz w:val="20"/>
              </w:rPr>
              <w:t>Szary</w:t>
            </w:r>
            <w:r w:rsidR="00132EF0">
              <w:rPr>
                <w:sz w:val="20"/>
              </w:rPr>
              <w:t xml:space="preserve">. </w:t>
            </w:r>
            <w:r w:rsidR="00132EF0" w:rsidRPr="00132EF0">
              <w:rPr>
                <w:sz w:val="20"/>
              </w:rPr>
              <w:t>Farba - Klasyfikacje ogniowa wg EN 13501, Atest Higieniczny PZH</w:t>
            </w:r>
            <w:r w:rsidR="00132EF0">
              <w:rPr>
                <w:sz w:val="20"/>
              </w:rPr>
              <w:t xml:space="preserve">. </w:t>
            </w:r>
          </w:p>
        </w:tc>
      </w:tr>
      <w:tr w:rsidR="000004D1" w:rsidRPr="00027ACE" w14:paraId="5687D997" w14:textId="77777777" w:rsidTr="00DB71D7">
        <w:tblPrEx>
          <w:tblCellMar>
            <w:top w:w="39" w:type="dxa"/>
            <w:right w:w="525" w:type="dxa"/>
          </w:tblCellMar>
        </w:tblPrEx>
        <w:trPr>
          <w:trHeight w:val="35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D4B6B" w14:textId="77777777" w:rsidR="000004D1" w:rsidRPr="00027ACE" w:rsidRDefault="00694B33">
            <w:r w:rsidRPr="00027ACE">
              <w:rPr>
                <w:sz w:val="20"/>
              </w:rPr>
              <w:t>Drzwi szafy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2F9D9" w14:textId="77777777" w:rsidR="000004D1" w:rsidRPr="00027ACE" w:rsidRDefault="00694B33">
            <w:r w:rsidRPr="00027ACE">
              <w:rPr>
                <w:sz w:val="20"/>
              </w:rPr>
              <w:t>Zamykane na klucz</w:t>
            </w:r>
          </w:p>
        </w:tc>
      </w:tr>
      <w:tr w:rsidR="00132EF0" w:rsidRPr="00027ACE" w14:paraId="2F837DFB" w14:textId="77777777" w:rsidTr="00DB71D7">
        <w:trPr>
          <w:gridAfter w:val="1"/>
          <w:wAfter w:w="32" w:type="dxa"/>
          <w:trHeight w:val="80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354F1" w14:textId="77777777" w:rsidR="00132EF0" w:rsidRPr="00027ACE" w:rsidRDefault="00132EF0" w:rsidP="00BB155A">
            <w:pPr>
              <w:rPr>
                <w:sz w:val="20"/>
              </w:rPr>
            </w:pPr>
            <w:r>
              <w:rPr>
                <w:sz w:val="20"/>
              </w:rPr>
              <w:t>Bezpieczeństwo</w:t>
            </w:r>
          </w:p>
        </w:tc>
        <w:tc>
          <w:tcPr>
            <w:tcW w:w="7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E6848" w14:textId="77777777" w:rsidR="00132EF0" w:rsidRPr="00027ACE" w:rsidRDefault="00132EF0" w:rsidP="00BB155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132EF0">
              <w:rPr>
                <w:sz w:val="20"/>
              </w:rPr>
              <w:t>utomatyczny bezpiecznik główny</w:t>
            </w:r>
            <w:r>
              <w:rPr>
                <w:sz w:val="20"/>
              </w:rPr>
              <w:t xml:space="preserve"> </w:t>
            </w:r>
            <w:r w:rsidRPr="00132EF0">
              <w:rPr>
                <w:sz w:val="20"/>
              </w:rPr>
              <w:t>musi posiadać certyfikat, potwierdzenie parametrów przez niemiecki VDL czy międzynarodowa organizacje UL</w:t>
            </w:r>
            <w:r>
              <w:rPr>
                <w:sz w:val="20"/>
              </w:rPr>
              <w:t>. Z</w:t>
            </w:r>
            <w:r w:rsidRPr="00132EF0">
              <w:rPr>
                <w:sz w:val="20"/>
              </w:rPr>
              <w:t xml:space="preserve">abezpieczenie wózka do pracy  pod maksymalnym obciążeniem 16 A.  </w:t>
            </w:r>
          </w:p>
        </w:tc>
      </w:tr>
      <w:tr w:rsidR="000004D1" w:rsidRPr="00027ACE" w14:paraId="7ED5C03E" w14:textId="77777777" w:rsidTr="00DB71D7">
        <w:tblPrEx>
          <w:tblCellMar>
            <w:top w:w="39" w:type="dxa"/>
            <w:right w:w="525" w:type="dxa"/>
          </w:tblCellMar>
        </w:tblPrEx>
        <w:trPr>
          <w:trHeight w:val="37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4C845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Gwarancja</w:t>
            </w:r>
          </w:p>
        </w:tc>
        <w:tc>
          <w:tcPr>
            <w:tcW w:w="7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3E0DA" w14:textId="77777777" w:rsidR="000004D1" w:rsidRPr="00027ACE" w:rsidRDefault="00694B33">
            <w:pPr>
              <w:ind w:left="36"/>
            </w:pPr>
            <w:r w:rsidRPr="00027ACE">
              <w:rPr>
                <w:sz w:val="20"/>
              </w:rPr>
              <w:t>24 miesiące</w:t>
            </w:r>
          </w:p>
        </w:tc>
      </w:tr>
    </w:tbl>
    <w:p w14:paraId="693CFB70" w14:textId="77777777" w:rsidR="000004D1" w:rsidRDefault="000004D1">
      <w:pPr>
        <w:spacing w:after="7"/>
        <w:ind w:left="-842" w:right="-1079"/>
      </w:pPr>
    </w:p>
    <w:p w14:paraId="6386EDB3" w14:textId="77777777" w:rsidR="00132EF0" w:rsidRDefault="00132EF0">
      <w:pPr>
        <w:spacing w:after="7"/>
        <w:ind w:left="-842" w:right="-1079"/>
      </w:pPr>
    </w:p>
    <w:p w14:paraId="4A59C917" w14:textId="77777777" w:rsidR="00132EF0" w:rsidRDefault="00132EF0">
      <w:pPr>
        <w:spacing w:after="7"/>
        <w:ind w:left="-842" w:right="-1079"/>
      </w:pPr>
    </w:p>
    <w:p w14:paraId="465D2EA1" w14:textId="77777777" w:rsidR="00DB71D7" w:rsidRDefault="00DB71D7">
      <w:pPr>
        <w:spacing w:after="7"/>
        <w:ind w:left="-842" w:right="-1079"/>
      </w:pPr>
    </w:p>
    <w:p w14:paraId="7FD2B6FF" w14:textId="77777777" w:rsidR="00DB71D7" w:rsidRDefault="00DB71D7">
      <w:pPr>
        <w:spacing w:after="7"/>
        <w:ind w:left="-842" w:right="-1079"/>
      </w:pPr>
    </w:p>
    <w:p w14:paraId="51C343AE" w14:textId="77777777" w:rsidR="00DB71D7" w:rsidRDefault="00DB71D7">
      <w:pPr>
        <w:spacing w:after="7"/>
        <w:ind w:left="-842" w:right="-1079"/>
      </w:pPr>
    </w:p>
    <w:p w14:paraId="4B084B8B" w14:textId="77777777" w:rsidR="00DB71D7" w:rsidRPr="00027ACE" w:rsidRDefault="00DB71D7">
      <w:pPr>
        <w:spacing w:after="7"/>
        <w:ind w:left="-842" w:right="-1079"/>
      </w:pPr>
    </w:p>
    <w:tbl>
      <w:tblPr>
        <w:tblStyle w:val="TableGrid"/>
        <w:tblW w:w="10398" w:type="dxa"/>
        <w:tblInd w:w="-1237" w:type="dxa"/>
        <w:tblCellMar>
          <w:top w:w="14" w:type="dxa"/>
          <w:left w:w="65" w:type="dxa"/>
          <w:right w:w="112" w:type="dxa"/>
        </w:tblCellMar>
        <w:tblLook w:val="04A0" w:firstRow="1" w:lastRow="0" w:firstColumn="1" w:lastColumn="0" w:noHBand="0" w:noVBand="1"/>
      </w:tblPr>
      <w:tblGrid>
        <w:gridCol w:w="2677"/>
        <w:gridCol w:w="2715"/>
        <w:gridCol w:w="5006"/>
      </w:tblGrid>
      <w:tr w:rsidR="000004D1" w:rsidRPr="00027ACE" w14:paraId="784F01A7" w14:textId="77777777" w:rsidTr="00DB71D7">
        <w:trPr>
          <w:trHeight w:val="1017"/>
        </w:trPr>
        <w:tc>
          <w:tcPr>
            <w:tcW w:w="10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441C2" w14:textId="77777777" w:rsidR="000004D1" w:rsidRPr="00027ACE" w:rsidRDefault="00694B33">
            <w:pPr>
              <w:spacing w:after="187"/>
              <w:ind w:left="101"/>
            </w:pPr>
            <w:r w:rsidRPr="00027ACE">
              <w:lastRenderedPageBreak/>
              <w:t>Wyposażenie TIK - Projektor — 3 szt.</w:t>
            </w:r>
          </w:p>
          <w:p w14:paraId="79DB9779" w14:textId="77777777" w:rsidR="000004D1" w:rsidRPr="00027ACE" w:rsidRDefault="00694B33">
            <w:pPr>
              <w:ind w:left="86"/>
            </w:pPr>
            <w:r w:rsidRPr="00027ACE">
              <w:t>minimalne wymagania</w:t>
            </w:r>
          </w:p>
        </w:tc>
      </w:tr>
      <w:tr w:rsidR="000004D1" w:rsidRPr="00027ACE" w14:paraId="2E774B54" w14:textId="77777777" w:rsidTr="00DB71D7">
        <w:trPr>
          <w:trHeight w:val="475"/>
        </w:trPr>
        <w:tc>
          <w:tcPr>
            <w:tcW w:w="5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F57E3" w14:textId="77777777" w:rsidR="000004D1" w:rsidRPr="00027ACE" w:rsidRDefault="00694B33">
            <w:pPr>
              <w:ind w:left="91"/>
              <w:jc w:val="center"/>
            </w:pPr>
            <w:r w:rsidRPr="00027ACE">
              <w:rPr>
                <w:sz w:val="20"/>
              </w:rPr>
              <w:t>L.p. z załącznika nr I - 9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B4874" w14:textId="77777777" w:rsidR="000004D1" w:rsidRPr="00027ACE" w:rsidRDefault="00694B33">
            <w:pPr>
              <w:ind w:left="79"/>
              <w:jc w:val="center"/>
            </w:pPr>
            <w:r w:rsidRPr="00027ACE">
              <w:rPr>
                <w:sz w:val="20"/>
              </w:rPr>
              <w:t>Pozycja we wniosku - 6</w:t>
            </w:r>
          </w:p>
        </w:tc>
      </w:tr>
      <w:tr w:rsidR="000004D1" w:rsidRPr="00027ACE" w14:paraId="736C34CA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1B068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Jasność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945EC" w14:textId="77777777" w:rsidR="000004D1" w:rsidRPr="00027ACE" w:rsidRDefault="00340339">
            <w:pPr>
              <w:ind w:left="89"/>
            </w:pPr>
            <w:r w:rsidRPr="00340339">
              <w:t xml:space="preserve">3400 ANSI </w:t>
            </w:r>
            <w:proofErr w:type="spellStart"/>
            <w:r w:rsidRPr="00340339">
              <w:t>lum</w:t>
            </w:r>
            <w:proofErr w:type="spellEnd"/>
            <w:r w:rsidRPr="00340339">
              <w:t>.</w:t>
            </w:r>
          </w:p>
        </w:tc>
      </w:tr>
      <w:tr w:rsidR="000004D1" w:rsidRPr="00027ACE" w14:paraId="7E7988AE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22338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Rozdzielczość optyczna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DDC4F" w14:textId="77777777" w:rsidR="000004D1" w:rsidRPr="00027ACE" w:rsidRDefault="00340339">
            <w:pPr>
              <w:ind w:left="75"/>
              <w:jc w:val="both"/>
            </w:pPr>
            <w:r w:rsidRPr="00340339">
              <w:t>1920x1200 pikseli</w:t>
            </w:r>
          </w:p>
        </w:tc>
      </w:tr>
      <w:tr w:rsidR="000004D1" w:rsidRPr="00027ACE" w14:paraId="649AF46E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D6E14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Proporcje obrazu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4BA46" w14:textId="77777777" w:rsidR="000004D1" w:rsidRPr="00027ACE" w:rsidRDefault="00E41A1C">
            <w:pPr>
              <w:ind w:left="67"/>
            </w:pPr>
            <w:r w:rsidRPr="00E41A1C">
              <w:t>16:10</w:t>
            </w:r>
          </w:p>
        </w:tc>
      </w:tr>
      <w:tr w:rsidR="000004D1" w:rsidRPr="00027ACE" w14:paraId="3EBB6029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01A78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Kontrast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446C2" w14:textId="77777777" w:rsidR="000004D1" w:rsidRPr="00027ACE" w:rsidRDefault="00E41A1C">
            <w:pPr>
              <w:ind w:left="89"/>
            </w:pPr>
            <w:r w:rsidRPr="00E41A1C">
              <w:t>15.000 : 1</w:t>
            </w:r>
          </w:p>
        </w:tc>
      </w:tr>
      <w:tr w:rsidR="000004D1" w:rsidRPr="00027ACE" w14:paraId="2C68B700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4DD03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Technologia wyświetlania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F86F1" w14:textId="77777777" w:rsidR="000004D1" w:rsidRPr="00027ACE" w:rsidRDefault="00132EF0">
            <w:pPr>
              <w:ind w:left="60"/>
            </w:pPr>
            <w:r w:rsidRPr="00132EF0">
              <w:t>3LCD</w:t>
            </w:r>
          </w:p>
        </w:tc>
      </w:tr>
      <w:tr w:rsidR="000004D1" w:rsidRPr="00027ACE" w14:paraId="5A7509FC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140C2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Obiektyw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E3071" w14:textId="77777777" w:rsidR="000004D1" w:rsidRPr="00027ACE" w:rsidRDefault="00E41A1C">
            <w:pPr>
              <w:ind w:left="53"/>
            </w:pPr>
            <w:r w:rsidRPr="00E41A1C">
              <w:t>Optyczny</w:t>
            </w:r>
          </w:p>
        </w:tc>
      </w:tr>
      <w:tr w:rsidR="000004D1" w:rsidRPr="00027ACE" w14:paraId="3239591F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CE575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Trwałość lampy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B9C56" w14:textId="77777777" w:rsidR="000004D1" w:rsidRPr="00027ACE" w:rsidRDefault="00E41A1C">
            <w:pPr>
              <w:ind w:left="46"/>
            </w:pPr>
            <w:r w:rsidRPr="00E41A1C">
              <w:t>6.000 h Żywotność, 10.000 h Żywotność (w trybie oszczędnym)</w:t>
            </w:r>
          </w:p>
        </w:tc>
      </w:tr>
      <w:tr w:rsidR="000004D1" w:rsidRPr="00027ACE" w14:paraId="0534F5D3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CD7D9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Poziom hałasu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174A7" w14:textId="77777777" w:rsidR="000004D1" w:rsidRPr="00027ACE" w:rsidRDefault="00E41A1C">
            <w:pPr>
              <w:ind w:left="31"/>
            </w:pPr>
            <w:r w:rsidRPr="00E41A1C">
              <w:t xml:space="preserve">Tryb normalny: 37 </w:t>
            </w:r>
            <w:proofErr w:type="spellStart"/>
            <w:r w:rsidRPr="00E41A1C">
              <w:t>dB</w:t>
            </w:r>
            <w:proofErr w:type="spellEnd"/>
            <w:r w:rsidRPr="00E41A1C">
              <w:t xml:space="preserve"> (A) - Tryb ekonomiczny: 28 </w:t>
            </w:r>
            <w:proofErr w:type="spellStart"/>
            <w:r w:rsidRPr="00E41A1C">
              <w:t>dB</w:t>
            </w:r>
            <w:proofErr w:type="spellEnd"/>
            <w:r w:rsidRPr="00E41A1C">
              <w:t xml:space="preserve"> (A)</w:t>
            </w:r>
          </w:p>
        </w:tc>
      </w:tr>
      <w:tr w:rsidR="000004D1" w:rsidRPr="00027ACE" w14:paraId="24747A66" w14:textId="77777777" w:rsidTr="00DB71D7">
        <w:trPr>
          <w:trHeight w:val="475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75A3F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Złącza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DFE61" w14:textId="77777777" w:rsidR="000004D1" w:rsidRPr="00027ACE" w:rsidRDefault="00E41A1C">
            <w:pPr>
              <w:ind w:left="31"/>
            </w:pPr>
            <w:r w:rsidRPr="00E41A1C">
              <w:t>Złącze USB 2.0 Wejście VGA, Wejście HDMI (2x), Wejście sygnału kompozytowego, Bezprzewodowa sieć LAN IEEE 802.11b/g/n, MHL</w:t>
            </w:r>
          </w:p>
        </w:tc>
      </w:tr>
      <w:tr w:rsidR="000004D1" w:rsidRPr="00027ACE" w14:paraId="7550FAAA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86682" w14:textId="77777777" w:rsidR="000004D1" w:rsidRPr="00027ACE" w:rsidRDefault="00694B33" w:rsidP="00DB71D7">
            <w:pPr>
              <w:ind w:left="79"/>
            </w:pPr>
            <w:r w:rsidRPr="00027ACE">
              <w:rPr>
                <w:sz w:val="20"/>
              </w:rPr>
              <w:t>Gwarancja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15FB2" w14:textId="77777777" w:rsidR="000004D1" w:rsidRPr="00027ACE" w:rsidRDefault="00694B33">
            <w:pPr>
              <w:ind w:left="10"/>
            </w:pPr>
            <w:r w:rsidRPr="00027ACE">
              <w:rPr>
                <w:sz w:val="20"/>
              </w:rPr>
              <w:t>24 miesiące</w:t>
            </w:r>
          </w:p>
        </w:tc>
      </w:tr>
      <w:tr w:rsidR="00E41A1C" w:rsidRPr="00027ACE" w14:paraId="447C2AF9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D4524" w14:textId="77777777" w:rsidR="00E41A1C" w:rsidRPr="00027ACE" w:rsidRDefault="00E41A1C" w:rsidP="00DB71D7">
            <w:pPr>
              <w:ind w:left="79"/>
            </w:pPr>
            <w:r w:rsidRPr="00027ACE">
              <w:rPr>
                <w:sz w:val="20"/>
              </w:rPr>
              <w:t>Nazwa i model głośników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259CF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>W ofercie wymagane jest podanie modelu, symbolu oraz producenta</w:t>
            </w:r>
          </w:p>
        </w:tc>
      </w:tr>
      <w:tr w:rsidR="00E41A1C" w:rsidRPr="00027ACE" w14:paraId="026E2744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964F3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027ACE">
              <w:rPr>
                <w:sz w:val="20"/>
              </w:rPr>
              <w:t>Liczba głośników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2BDF5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 xml:space="preserve">2 </w:t>
            </w:r>
            <w:proofErr w:type="spellStart"/>
            <w:r w:rsidRPr="00027ACE">
              <w:rPr>
                <w:sz w:val="20"/>
              </w:rPr>
              <w:t>szt</w:t>
            </w:r>
            <w:proofErr w:type="spellEnd"/>
          </w:p>
        </w:tc>
      </w:tr>
      <w:tr w:rsidR="00E41A1C" w:rsidRPr="00027ACE" w14:paraId="1A9F818A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50536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027ACE">
              <w:rPr>
                <w:sz w:val="20"/>
              </w:rPr>
              <w:t>Minimalna moc RMS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5DA96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>40 Wat</w:t>
            </w:r>
          </w:p>
        </w:tc>
      </w:tr>
      <w:tr w:rsidR="00E41A1C" w:rsidRPr="00027ACE" w14:paraId="5D38365B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44D3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027ACE">
              <w:rPr>
                <w:sz w:val="20"/>
              </w:rPr>
              <w:t>Częstotliwość głośnika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24D9C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 xml:space="preserve">20-20000 </w:t>
            </w:r>
            <w:proofErr w:type="spellStart"/>
            <w:r w:rsidRPr="00027ACE">
              <w:rPr>
                <w:sz w:val="20"/>
              </w:rPr>
              <w:t>Hz</w:t>
            </w:r>
            <w:proofErr w:type="spellEnd"/>
          </w:p>
        </w:tc>
      </w:tr>
      <w:tr w:rsidR="00E41A1C" w:rsidRPr="00027ACE" w14:paraId="26D17CDE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A3559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027ACE">
              <w:rPr>
                <w:sz w:val="20"/>
              </w:rPr>
              <w:t>Cechy dodatkowe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D6D93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>uchwyt do montażu na ścianie</w:t>
            </w:r>
          </w:p>
        </w:tc>
      </w:tr>
      <w:tr w:rsidR="00E41A1C" w:rsidRPr="00027ACE" w14:paraId="5C4E05E8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009AB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FC7B9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E41A1C" w:rsidRPr="00027ACE" w14:paraId="55ED0799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57F4E" w14:textId="77777777" w:rsidR="00E41A1C" w:rsidRPr="00027ACE" w:rsidRDefault="00E41A1C" w:rsidP="00DB71D7">
            <w:pPr>
              <w:ind w:left="79"/>
            </w:pPr>
            <w:r w:rsidRPr="00027ACE">
              <w:rPr>
                <w:sz w:val="20"/>
              </w:rPr>
              <w:t xml:space="preserve">Nazwa i model </w:t>
            </w:r>
            <w:r>
              <w:rPr>
                <w:sz w:val="20"/>
              </w:rPr>
              <w:t>ekranu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1ADFF" w14:textId="77777777" w:rsidR="00E41A1C" w:rsidRPr="00027ACE" w:rsidRDefault="00E41A1C" w:rsidP="00BB155A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>W ofercie wymagane jest podanie modelu, symbolu oraz producenta</w:t>
            </w:r>
          </w:p>
        </w:tc>
      </w:tr>
      <w:tr w:rsidR="00E41A1C" w:rsidRPr="00027ACE" w14:paraId="6F990C7E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94B02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E41A1C">
              <w:rPr>
                <w:sz w:val="20"/>
              </w:rPr>
              <w:t>powierzchnia projekcyjna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F37B5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>
              <w:rPr>
                <w:sz w:val="20"/>
              </w:rPr>
              <w:t>Matowa, biała</w:t>
            </w:r>
          </w:p>
        </w:tc>
      </w:tr>
      <w:tr w:rsidR="00E41A1C" w:rsidRPr="00027ACE" w14:paraId="2EFF4649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13F2C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E41A1C">
              <w:rPr>
                <w:sz w:val="20"/>
              </w:rPr>
              <w:t>format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16F7F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>
              <w:rPr>
                <w:sz w:val="20"/>
              </w:rPr>
              <w:t>16:10</w:t>
            </w:r>
          </w:p>
        </w:tc>
      </w:tr>
      <w:tr w:rsidR="00E41A1C" w:rsidRPr="00027ACE" w14:paraId="7E76F352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82E9F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E41A1C">
              <w:rPr>
                <w:sz w:val="20"/>
              </w:rPr>
              <w:t>szerokość ekranu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143E9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>
              <w:rPr>
                <w:sz w:val="20"/>
              </w:rPr>
              <w:t>Maksymalnie 180 cm</w:t>
            </w:r>
          </w:p>
        </w:tc>
      </w:tr>
      <w:tr w:rsidR="00E41A1C" w:rsidRPr="00027ACE" w14:paraId="6B6B7814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17B0A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E41A1C">
              <w:rPr>
                <w:sz w:val="20"/>
              </w:rPr>
              <w:t>wysokość ekranu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9F7FD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>
              <w:rPr>
                <w:sz w:val="20"/>
              </w:rPr>
              <w:t>Maksymalnie 113 cm</w:t>
            </w:r>
          </w:p>
        </w:tc>
      </w:tr>
      <w:tr w:rsidR="00E41A1C" w:rsidRPr="00027ACE" w14:paraId="3D07B32D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A88EF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E41A1C">
              <w:rPr>
                <w:sz w:val="20"/>
              </w:rPr>
              <w:t>sposób montażu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4016F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E41A1C">
              <w:rPr>
                <w:sz w:val="20"/>
              </w:rPr>
              <w:t>ścienny</w:t>
            </w:r>
          </w:p>
        </w:tc>
      </w:tr>
      <w:tr w:rsidR="00E41A1C" w:rsidRPr="00027ACE" w14:paraId="167872C5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1937F" w14:textId="77777777" w:rsidR="00E41A1C" w:rsidRPr="00027ACE" w:rsidRDefault="00E41A1C" w:rsidP="00DB71D7">
            <w:pPr>
              <w:ind w:left="79"/>
              <w:rPr>
                <w:sz w:val="20"/>
              </w:rPr>
            </w:pPr>
            <w:r w:rsidRPr="00E41A1C">
              <w:rPr>
                <w:sz w:val="20"/>
              </w:rPr>
              <w:t>Gwarancja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45A48" w14:textId="77777777" w:rsidR="00E41A1C" w:rsidRPr="00027ACE" w:rsidRDefault="00E41A1C" w:rsidP="00E41A1C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>24 miesiące</w:t>
            </w:r>
          </w:p>
        </w:tc>
      </w:tr>
      <w:tr w:rsidR="00E41A1C" w:rsidRPr="00027ACE" w14:paraId="7FA1D954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7B7B9" w14:textId="77777777" w:rsidR="00E41A1C" w:rsidRPr="00027ACE" w:rsidRDefault="00E41A1C" w:rsidP="00DB71D7">
            <w:pPr>
              <w:ind w:left="79"/>
            </w:pPr>
            <w:r w:rsidRPr="00027ACE">
              <w:rPr>
                <w:sz w:val="20"/>
              </w:rPr>
              <w:t xml:space="preserve">Nazwa i model </w:t>
            </w:r>
            <w:r>
              <w:rPr>
                <w:sz w:val="20"/>
              </w:rPr>
              <w:t>uchwytu do projektora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00AF9" w14:textId="77777777" w:rsidR="00E41A1C" w:rsidRPr="00027ACE" w:rsidRDefault="00E41A1C" w:rsidP="00BB155A">
            <w:pPr>
              <w:ind w:left="10"/>
              <w:rPr>
                <w:sz w:val="20"/>
              </w:rPr>
            </w:pPr>
            <w:r w:rsidRPr="00027ACE">
              <w:rPr>
                <w:sz w:val="20"/>
              </w:rPr>
              <w:t>W ofercie wymagane jest podanie modelu, symbolu oraz producenta</w:t>
            </w:r>
          </w:p>
        </w:tc>
      </w:tr>
      <w:tr w:rsidR="00E41A1C" w:rsidRPr="00027ACE" w14:paraId="6C741C70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B7AC6" w14:textId="77777777" w:rsidR="00E41A1C" w:rsidRPr="00027ACE" w:rsidRDefault="00955EEF" w:rsidP="00DB71D7">
            <w:pPr>
              <w:ind w:left="79"/>
              <w:rPr>
                <w:sz w:val="20"/>
              </w:rPr>
            </w:pPr>
            <w:r>
              <w:rPr>
                <w:sz w:val="20"/>
              </w:rPr>
              <w:t>Montaż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20985" w14:textId="77777777" w:rsidR="00E41A1C" w:rsidRPr="00027ACE" w:rsidRDefault="00955EEF" w:rsidP="00BB155A">
            <w:pPr>
              <w:ind w:left="10"/>
              <w:rPr>
                <w:sz w:val="20"/>
              </w:rPr>
            </w:pPr>
            <w:r>
              <w:rPr>
                <w:sz w:val="20"/>
              </w:rPr>
              <w:t>sufitowy</w:t>
            </w:r>
          </w:p>
        </w:tc>
      </w:tr>
      <w:tr w:rsidR="00E41A1C" w:rsidRPr="00027ACE" w14:paraId="7786667C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3EED2" w14:textId="77777777" w:rsidR="00E41A1C" w:rsidRPr="00027ACE" w:rsidRDefault="00955EEF" w:rsidP="00BB155A">
            <w:pPr>
              <w:rPr>
                <w:sz w:val="20"/>
              </w:rPr>
            </w:pPr>
            <w:r w:rsidRPr="00955EEF">
              <w:rPr>
                <w:sz w:val="20"/>
              </w:rPr>
              <w:t>Maksymalny udźwig: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DCB21" w14:textId="77777777" w:rsidR="00E41A1C" w:rsidRPr="00027ACE" w:rsidRDefault="00955EEF" w:rsidP="00BB155A">
            <w:pPr>
              <w:ind w:left="10"/>
              <w:rPr>
                <w:sz w:val="20"/>
              </w:rPr>
            </w:pPr>
            <w:r w:rsidRPr="00955EEF">
              <w:rPr>
                <w:sz w:val="20"/>
              </w:rPr>
              <w:t>15 kg</w:t>
            </w:r>
          </w:p>
        </w:tc>
      </w:tr>
      <w:tr w:rsidR="00E41A1C" w:rsidRPr="00027ACE" w14:paraId="656E7F58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69768" w14:textId="77777777" w:rsidR="00E41A1C" w:rsidRPr="00027ACE" w:rsidRDefault="00955EEF" w:rsidP="00BB155A">
            <w:pPr>
              <w:rPr>
                <w:sz w:val="20"/>
              </w:rPr>
            </w:pPr>
            <w:r w:rsidRPr="00955EEF">
              <w:rPr>
                <w:sz w:val="20"/>
              </w:rPr>
              <w:t>Regulacja kąta nachylenia: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B746E" w14:textId="77777777" w:rsidR="00E41A1C" w:rsidRPr="00027ACE" w:rsidRDefault="00955EEF" w:rsidP="00BB155A">
            <w:pPr>
              <w:ind w:left="10"/>
              <w:rPr>
                <w:sz w:val="20"/>
              </w:rPr>
            </w:pPr>
            <w:r w:rsidRPr="00955EEF">
              <w:rPr>
                <w:sz w:val="20"/>
              </w:rPr>
              <w:t>30°</w:t>
            </w:r>
          </w:p>
        </w:tc>
      </w:tr>
      <w:tr w:rsidR="00E41A1C" w:rsidRPr="00027ACE" w14:paraId="1483F39D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83593" w14:textId="77777777" w:rsidR="00E41A1C" w:rsidRPr="00E41A1C" w:rsidRDefault="00955EEF" w:rsidP="00E41A1C">
            <w:pPr>
              <w:rPr>
                <w:sz w:val="20"/>
              </w:rPr>
            </w:pPr>
            <w:r w:rsidRPr="00955EEF">
              <w:rPr>
                <w:sz w:val="20"/>
              </w:rPr>
              <w:t>Regulacja obrotu: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C23BD" w14:textId="77777777" w:rsidR="00E41A1C" w:rsidRPr="00027ACE" w:rsidRDefault="00955EEF" w:rsidP="00E41A1C">
            <w:pPr>
              <w:ind w:left="10"/>
              <w:rPr>
                <w:sz w:val="20"/>
              </w:rPr>
            </w:pPr>
            <w:r w:rsidRPr="00955EEF">
              <w:rPr>
                <w:sz w:val="20"/>
              </w:rPr>
              <w:t>360°</w:t>
            </w:r>
          </w:p>
        </w:tc>
      </w:tr>
      <w:tr w:rsidR="00955EEF" w:rsidRPr="00027ACE" w14:paraId="0E1408B3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57B5E" w14:textId="77777777" w:rsidR="00955EEF" w:rsidRPr="00955EEF" w:rsidRDefault="00955EEF" w:rsidP="00E41A1C">
            <w:pPr>
              <w:rPr>
                <w:sz w:val="20"/>
              </w:rPr>
            </w:pPr>
            <w:r w:rsidRPr="00955EEF">
              <w:rPr>
                <w:sz w:val="20"/>
              </w:rPr>
              <w:t>Materiał wykonania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A9ADE" w14:textId="77777777" w:rsidR="00955EEF" w:rsidRPr="00955EEF" w:rsidRDefault="00955EEF" w:rsidP="00E41A1C">
            <w:pPr>
              <w:ind w:left="10"/>
              <w:rPr>
                <w:sz w:val="20"/>
              </w:rPr>
            </w:pPr>
            <w:r w:rsidRPr="00955EEF">
              <w:rPr>
                <w:sz w:val="20"/>
              </w:rPr>
              <w:t>aluminium / stal</w:t>
            </w:r>
          </w:p>
        </w:tc>
      </w:tr>
      <w:tr w:rsidR="00955EEF" w:rsidRPr="00027ACE" w14:paraId="6579A0F4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6A88" w14:textId="77777777" w:rsidR="00955EEF" w:rsidRPr="00955EEF" w:rsidRDefault="00955EEF" w:rsidP="00E41A1C">
            <w:pPr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9C364" w14:textId="77777777" w:rsidR="00955EEF" w:rsidRPr="00955EEF" w:rsidRDefault="00955EEF" w:rsidP="00E41A1C">
            <w:pPr>
              <w:ind w:left="10"/>
              <w:rPr>
                <w:sz w:val="20"/>
              </w:rPr>
            </w:pPr>
            <w:r w:rsidRPr="00955EEF">
              <w:rPr>
                <w:sz w:val="20"/>
              </w:rPr>
              <w:t>Zintegrowany system organizacji przewodów</w:t>
            </w:r>
          </w:p>
        </w:tc>
      </w:tr>
      <w:tr w:rsidR="00955EEF" w:rsidRPr="00027ACE" w14:paraId="05B12465" w14:textId="77777777" w:rsidTr="00DB71D7">
        <w:trPr>
          <w:trHeight w:val="284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09160" w14:textId="77777777" w:rsidR="00955EEF" w:rsidRPr="00955EEF" w:rsidRDefault="00955EEF" w:rsidP="00E41A1C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5D676" w14:textId="77777777" w:rsidR="00955EEF" w:rsidRPr="00955EEF" w:rsidRDefault="00955EEF" w:rsidP="00E41A1C">
            <w:pPr>
              <w:ind w:left="10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</w:tc>
      </w:tr>
      <w:tr w:rsidR="004015B8" w:rsidRPr="00027ACE" w14:paraId="26E7A132" w14:textId="77777777" w:rsidTr="00DB71D7">
        <w:trPr>
          <w:trHeight w:val="995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BB455" w14:textId="209F0C48" w:rsidR="004015B8" w:rsidRDefault="004015B8" w:rsidP="004015B8">
            <w:pPr>
              <w:rPr>
                <w:sz w:val="20"/>
              </w:rPr>
            </w:pPr>
            <w:r>
              <w:rPr>
                <w:sz w:val="20"/>
              </w:rPr>
              <w:t>Instalacja/montaż</w:t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1E1FE" w14:textId="4FC8766E" w:rsidR="004015B8" w:rsidRDefault="004015B8" w:rsidP="004015B8">
            <w:pPr>
              <w:ind w:left="10"/>
              <w:rPr>
                <w:sz w:val="20"/>
              </w:rPr>
            </w:pPr>
            <w:r>
              <w:rPr>
                <w:sz w:val="20"/>
              </w:rPr>
              <w:t xml:space="preserve">Instalacji ekranu, uchwytu, głośników należy dokonać w miejscu wskazanym przez zamawiającego. </w:t>
            </w:r>
            <w:r w:rsidRPr="00027ACE">
              <w:rPr>
                <w:sz w:val="20"/>
              </w:rPr>
              <w:t>Wszystkie przewody niezbędne do prawidłowego funkcjonowania zestawu Wykonawca musi</w:t>
            </w:r>
            <w:r>
              <w:rPr>
                <w:sz w:val="20"/>
              </w:rPr>
              <w:t xml:space="preserve"> </w:t>
            </w:r>
            <w:r w:rsidRPr="00027ACE">
              <w:rPr>
                <w:sz w:val="20"/>
              </w:rPr>
              <w:t>poprowadzić w listwach instalacyjnych do miejsca, w którym zaplanowane zostało umieszczenie</w:t>
            </w:r>
            <w:r>
              <w:rPr>
                <w:sz w:val="20"/>
              </w:rPr>
              <w:t xml:space="preserve"> </w:t>
            </w:r>
            <w:r w:rsidRPr="00027ACE">
              <w:rPr>
                <w:sz w:val="20"/>
              </w:rPr>
              <w:t>komputera przenośnego</w:t>
            </w:r>
            <w:r>
              <w:rPr>
                <w:sz w:val="20"/>
              </w:rPr>
              <w:t>.</w:t>
            </w:r>
          </w:p>
        </w:tc>
      </w:tr>
    </w:tbl>
    <w:p w14:paraId="77CDDAA7" w14:textId="77777777" w:rsidR="000004D1" w:rsidRDefault="000004D1" w:rsidP="007965B9"/>
    <w:p w14:paraId="3B7FBDF1" w14:textId="77777777" w:rsidR="002D70E1" w:rsidRDefault="002D70E1" w:rsidP="007965B9"/>
    <w:p w14:paraId="2EA6A782" w14:textId="77777777" w:rsidR="002D70E1" w:rsidRDefault="002D70E1" w:rsidP="007965B9"/>
    <w:p w14:paraId="4A7501B7" w14:textId="77777777" w:rsidR="002D70E1" w:rsidRDefault="002D70E1" w:rsidP="007965B9"/>
    <w:p w14:paraId="05CF9B02" w14:textId="77777777" w:rsidR="002D70E1" w:rsidRDefault="002D70E1" w:rsidP="007965B9"/>
    <w:p w14:paraId="33ADCF2A" w14:textId="77777777" w:rsidR="002D70E1" w:rsidRDefault="002D70E1" w:rsidP="002D70E1">
      <w:pPr>
        <w:spacing w:after="0"/>
      </w:pPr>
    </w:p>
    <w:p w14:paraId="2DF13AA7" w14:textId="77777777" w:rsidR="002D70E1" w:rsidRDefault="002D70E1" w:rsidP="002D70E1">
      <w:pPr>
        <w:spacing w:after="0"/>
      </w:pPr>
    </w:p>
    <w:p w14:paraId="1A63DB95" w14:textId="77777777" w:rsidR="002D70E1" w:rsidRDefault="002D70E1" w:rsidP="002D70E1">
      <w:pPr>
        <w:spacing w:after="0"/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558"/>
        <w:gridCol w:w="5104"/>
      </w:tblGrid>
      <w:tr w:rsidR="002D70E1" w:rsidRPr="009867D8" w14:paraId="7784AA17" w14:textId="77777777" w:rsidTr="002D70E1">
        <w:trPr>
          <w:trHeight w:val="767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EBD6" w14:textId="77777777" w:rsidR="002F72FC" w:rsidRPr="002F72FC" w:rsidRDefault="002D70E1" w:rsidP="00881BCE">
            <w:pPr>
              <w:rPr>
                <w:b/>
                <w:bCs/>
                <w:lang w:val="en-US"/>
              </w:rPr>
            </w:pPr>
            <w:r w:rsidRPr="002F72FC">
              <w:rPr>
                <w:lang w:val="en-US"/>
              </w:rPr>
              <w:t xml:space="preserve">Switch </w:t>
            </w:r>
            <w:proofErr w:type="spellStart"/>
            <w:r w:rsidRPr="002F72FC">
              <w:rPr>
                <w:lang w:val="en-US"/>
              </w:rPr>
              <w:t>zarządzalny</w:t>
            </w:r>
            <w:proofErr w:type="spellEnd"/>
            <w:r w:rsidRPr="002F72FC">
              <w:rPr>
                <w:lang w:val="en-US"/>
              </w:rPr>
              <w:t xml:space="preserve"> </w:t>
            </w:r>
            <w:r w:rsidRPr="002F72FC">
              <w:rPr>
                <w:b/>
                <w:bCs/>
                <w:lang w:val="en-US"/>
              </w:rPr>
              <w:t>– 1</w:t>
            </w:r>
            <w:r w:rsidR="002F72FC" w:rsidRPr="002F72FC">
              <w:rPr>
                <w:b/>
                <w:bCs/>
                <w:lang w:val="en-US"/>
              </w:rPr>
              <w:t xml:space="preserve"> </w:t>
            </w:r>
            <w:proofErr w:type="spellStart"/>
            <w:r w:rsidR="002F72FC" w:rsidRPr="002F72FC">
              <w:rPr>
                <w:b/>
                <w:bCs/>
                <w:lang w:val="en-US"/>
              </w:rPr>
              <w:t>szt</w:t>
            </w:r>
            <w:proofErr w:type="spellEnd"/>
            <w:r w:rsidR="002F72FC" w:rsidRPr="002F72FC">
              <w:rPr>
                <w:b/>
                <w:bCs/>
                <w:lang w:val="en-US"/>
              </w:rPr>
              <w:t xml:space="preserve">. </w:t>
            </w:r>
          </w:p>
          <w:p w14:paraId="012B5C68" w14:textId="005923D9" w:rsidR="002D70E1" w:rsidRPr="002F72FC" w:rsidRDefault="002D70E1" w:rsidP="00881BCE">
            <w:pPr>
              <w:rPr>
                <w:b/>
                <w:bCs/>
                <w:lang w:val="en-US"/>
              </w:rPr>
            </w:pPr>
            <w:r w:rsidRPr="002F72FC">
              <w:rPr>
                <w:bCs/>
              </w:rPr>
              <w:t>minimalne wymagania</w:t>
            </w:r>
          </w:p>
        </w:tc>
      </w:tr>
      <w:tr w:rsidR="002D70E1" w:rsidRPr="009867D8" w14:paraId="6D1933A1" w14:textId="77777777" w:rsidTr="002F72FC">
        <w:trPr>
          <w:trHeight w:val="312"/>
          <w:jc w:val="center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29EC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L.p. z załącznika nr </w:t>
            </w:r>
            <w:r w:rsidRPr="00275083">
              <w:rPr>
                <w:sz w:val="20"/>
                <w:szCs w:val="20"/>
              </w:rPr>
              <w:t>1 – 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0199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Pozycja we wniosku -</w:t>
            </w:r>
            <w:r w:rsidRPr="00830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</w:tr>
      <w:tr w:rsidR="002D70E1" w:rsidRPr="009867D8" w14:paraId="2B369E9A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9AC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Typ obudowy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994B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RACK 19'' (możliwość montażu w szafie typu </w:t>
            </w:r>
            <w:proofErr w:type="spellStart"/>
            <w:r w:rsidRPr="009867D8">
              <w:rPr>
                <w:sz w:val="20"/>
                <w:szCs w:val="20"/>
              </w:rPr>
              <w:t>rack</w:t>
            </w:r>
            <w:proofErr w:type="spellEnd"/>
            <w:r w:rsidRPr="009867D8">
              <w:rPr>
                <w:sz w:val="20"/>
                <w:szCs w:val="20"/>
              </w:rPr>
              <w:t>)</w:t>
            </w:r>
          </w:p>
        </w:tc>
      </w:tr>
      <w:tr w:rsidR="002D70E1" w:rsidRPr="009867D8" w14:paraId="71296387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F30F1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3D3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1U</w:t>
            </w:r>
          </w:p>
        </w:tc>
      </w:tr>
      <w:tr w:rsidR="002D70E1" w:rsidRPr="009867D8" w14:paraId="34D57A77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C383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Porty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624A" w14:textId="77777777" w:rsidR="002D70E1" w:rsidRPr="009867D8" w:rsidRDefault="002D70E1" w:rsidP="00881BC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szt. 10/100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/1000</w:t>
            </w:r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proofErr w:type="spellEnd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/s, 1 slot SFP 10/100/1000 </w:t>
            </w:r>
            <w:proofErr w:type="spellStart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proofErr w:type="spellEnd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</w:t>
            </w:r>
          </w:p>
        </w:tc>
      </w:tr>
      <w:tr w:rsidR="002D70E1" w:rsidRPr="009867D8" w14:paraId="69847D36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7E8F0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slotów modułu SFP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4ADB" w14:textId="77777777" w:rsidR="002D70E1" w:rsidRDefault="002D70E1" w:rsidP="00881BC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D70E1" w:rsidRPr="009867D8" w14:paraId="7EEA02CB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46FAA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Obsługiwane protokoły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8793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IEEE 802.3</w:t>
            </w:r>
            <w:r>
              <w:rPr>
                <w:sz w:val="20"/>
                <w:szCs w:val="20"/>
              </w:rPr>
              <w:t>af</w:t>
            </w:r>
            <w:r w:rsidRPr="009867D8">
              <w:rPr>
                <w:sz w:val="20"/>
                <w:szCs w:val="20"/>
              </w:rPr>
              <w:t>, IEEE 802.3</w:t>
            </w:r>
            <w:r>
              <w:rPr>
                <w:sz w:val="20"/>
                <w:szCs w:val="20"/>
              </w:rPr>
              <w:t>at</w:t>
            </w:r>
          </w:p>
        </w:tc>
      </w:tr>
      <w:tr w:rsidR="002D70E1" w:rsidRPr="009867D8" w14:paraId="112675CB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A1144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Rozmiar tablicy adresów MAC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50B8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8000</w:t>
            </w:r>
          </w:p>
        </w:tc>
      </w:tr>
      <w:tr w:rsidR="002D70E1" w:rsidRPr="009867D8" w14:paraId="0626905E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1A326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Przepustowość</w:t>
            </w:r>
            <w:r>
              <w:rPr>
                <w:sz w:val="20"/>
                <w:szCs w:val="20"/>
              </w:rPr>
              <w:t xml:space="preserve"> przełącznika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9757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9867D8">
              <w:rPr>
                <w:sz w:val="20"/>
                <w:szCs w:val="20"/>
              </w:rPr>
              <w:t xml:space="preserve"> </w:t>
            </w:r>
            <w:proofErr w:type="spellStart"/>
            <w:r w:rsidRPr="009867D8">
              <w:rPr>
                <w:sz w:val="20"/>
                <w:szCs w:val="20"/>
              </w:rPr>
              <w:t>Gb</w:t>
            </w:r>
            <w:proofErr w:type="spellEnd"/>
            <w:r w:rsidRPr="009867D8">
              <w:rPr>
                <w:sz w:val="20"/>
                <w:szCs w:val="20"/>
              </w:rPr>
              <w:t>/s</w:t>
            </w:r>
          </w:p>
        </w:tc>
      </w:tr>
      <w:tr w:rsidR="002D70E1" w:rsidRPr="009867D8" w14:paraId="1D595721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D1CA0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Zarządzanie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DBA0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Zarządzanie przez przeglądarkę internetową</w:t>
            </w:r>
          </w:p>
        </w:tc>
      </w:tr>
      <w:tr w:rsidR="002D70E1" w:rsidRPr="009867D8" w14:paraId="5AB8A263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043D7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Funkcje przełącznika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4114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proofErr w:type="spellStart"/>
            <w:r w:rsidRPr="009867D8">
              <w:rPr>
                <w:sz w:val="20"/>
                <w:szCs w:val="20"/>
              </w:rPr>
              <w:t>Layer</w:t>
            </w:r>
            <w:proofErr w:type="spellEnd"/>
            <w:r w:rsidRPr="009867D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Layer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2D70E1" w:rsidRPr="009867D8" w14:paraId="4E079DE5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A8F32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6C31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C6DB6">
              <w:rPr>
                <w:sz w:val="20"/>
                <w:szCs w:val="20"/>
              </w:rPr>
              <w:t xml:space="preserve">MSTP/RSTP/STP, VLAN, Voice VLAN, Link </w:t>
            </w:r>
            <w:proofErr w:type="spellStart"/>
            <w:r w:rsidRPr="009C6DB6">
              <w:rPr>
                <w:sz w:val="20"/>
                <w:szCs w:val="20"/>
              </w:rPr>
              <w:t>Aggregation</w:t>
            </w:r>
            <w:proofErr w:type="spellEnd"/>
            <w:r w:rsidRPr="009C6DB6">
              <w:rPr>
                <w:sz w:val="20"/>
                <w:szCs w:val="20"/>
              </w:rPr>
              <w:t xml:space="preserve">, DHCP </w:t>
            </w:r>
            <w:proofErr w:type="spellStart"/>
            <w:r w:rsidRPr="009C6DB6">
              <w:rPr>
                <w:sz w:val="20"/>
                <w:szCs w:val="20"/>
              </w:rPr>
              <w:t>Snooping</w:t>
            </w:r>
            <w:proofErr w:type="spellEnd"/>
            <w:r w:rsidRPr="009C6DB6">
              <w:rPr>
                <w:sz w:val="20"/>
                <w:szCs w:val="20"/>
              </w:rPr>
              <w:t xml:space="preserve">, IGMP </w:t>
            </w:r>
            <w:proofErr w:type="spellStart"/>
            <w:r w:rsidRPr="009C6DB6">
              <w:rPr>
                <w:sz w:val="20"/>
                <w:szCs w:val="20"/>
              </w:rPr>
              <w:t>Snooping</w:t>
            </w:r>
            <w:proofErr w:type="spellEnd"/>
            <w:r w:rsidRPr="009C6DB6">
              <w:rPr>
                <w:sz w:val="20"/>
                <w:szCs w:val="20"/>
              </w:rPr>
              <w:t>, TACACS+, RADIUS, 802.1X, MAC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C6DB6">
              <w:rPr>
                <w:sz w:val="20"/>
                <w:szCs w:val="20"/>
              </w:rPr>
              <w:t>Filtering</w:t>
            </w:r>
            <w:proofErr w:type="spellEnd"/>
            <w:r w:rsidRPr="009C6DB6">
              <w:rPr>
                <w:sz w:val="20"/>
                <w:szCs w:val="20"/>
              </w:rPr>
              <w:t xml:space="preserve">, ACL, </w:t>
            </w:r>
            <w:proofErr w:type="spellStart"/>
            <w:r w:rsidRPr="009C6DB6">
              <w:rPr>
                <w:sz w:val="20"/>
                <w:szCs w:val="20"/>
              </w:rPr>
              <w:t>DiffServ</w:t>
            </w:r>
            <w:proofErr w:type="spellEnd"/>
            <w:r w:rsidRPr="009C6DB6">
              <w:rPr>
                <w:sz w:val="20"/>
                <w:szCs w:val="20"/>
              </w:rPr>
              <w:t xml:space="preserve">, </w:t>
            </w:r>
            <w:proofErr w:type="spellStart"/>
            <w:r w:rsidRPr="009C6DB6">
              <w:rPr>
                <w:sz w:val="20"/>
                <w:szCs w:val="20"/>
              </w:rPr>
              <w:t>CoS</w:t>
            </w:r>
            <w:proofErr w:type="spellEnd"/>
            <w:r w:rsidRPr="009C6DB6">
              <w:rPr>
                <w:sz w:val="20"/>
                <w:szCs w:val="20"/>
              </w:rPr>
              <w:t xml:space="preserve">, </w:t>
            </w:r>
            <w:proofErr w:type="spellStart"/>
            <w:r w:rsidRPr="009C6DB6">
              <w:rPr>
                <w:sz w:val="20"/>
                <w:szCs w:val="20"/>
              </w:rPr>
              <w:t>Static</w:t>
            </w:r>
            <w:proofErr w:type="spellEnd"/>
            <w:r w:rsidRPr="009C6DB6">
              <w:rPr>
                <w:sz w:val="20"/>
                <w:szCs w:val="20"/>
              </w:rPr>
              <w:t xml:space="preserve"> Routing, Policy-</w:t>
            </w:r>
            <w:proofErr w:type="spellStart"/>
            <w:r w:rsidRPr="009C6DB6">
              <w:rPr>
                <w:sz w:val="20"/>
                <w:szCs w:val="20"/>
              </w:rPr>
              <w:t>Based</w:t>
            </w:r>
            <w:proofErr w:type="spellEnd"/>
            <w:r w:rsidRPr="009C6DB6">
              <w:rPr>
                <w:sz w:val="20"/>
                <w:szCs w:val="20"/>
              </w:rPr>
              <w:t xml:space="preserve"> Routing</w:t>
            </w:r>
          </w:p>
        </w:tc>
      </w:tr>
      <w:tr w:rsidR="002D70E1" w:rsidRPr="009867D8" w14:paraId="7266AC46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12B0B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F81A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konfiguracja na port</w:t>
            </w:r>
          </w:p>
        </w:tc>
      </w:tr>
      <w:tr w:rsidR="002D70E1" w:rsidRPr="009867D8" w14:paraId="64978ACE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BE76C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Zasilanie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1B56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100-240V AC, 50/60Hz</w:t>
            </w:r>
          </w:p>
        </w:tc>
      </w:tr>
      <w:tr w:rsidR="002D70E1" w:rsidRPr="009867D8" w14:paraId="6BD10C90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4F580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0238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W</w:t>
            </w:r>
          </w:p>
        </w:tc>
      </w:tr>
      <w:tr w:rsidR="002D70E1" w:rsidRPr="009867D8" w14:paraId="76FEC369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BD192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Gwarancja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9F31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Minimum 24 miesiące</w:t>
            </w:r>
          </w:p>
        </w:tc>
      </w:tr>
    </w:tbl>
    <w:p w14:paraId="269B7E38" w14:textId="77777777" w:rsidR="002D70E1" w:rsidRDefault="002D70E1" w:rsidP="002D70E1">
      <w:pPr>
        <w:spacing w:after="0"/>
      </w:pPr>
    </w:p>
    <w:p w14:paraId="3645F38D" w14:textId="77777777" w:rsidR="002D70E1" w:rsidRDefault="002D70E1" w:rsidP="002D70E1">
      <w:pPr>
        <w:spacing w:after="0"/>
      </w:pPr>
    </w:p>
    <w:p w14:paraId="349D2D75" w14:textId="77777777" w:rsidR="002D70E1" w:rsidRDefault="002D70E1" w:rsidP="002D70E1">
      <w:pPr>
        <w:spacing w:after="0"/>
      </w:pPr>
    </w:p>
    <w:p w14:paraId="0CE5B50D" w14:textId="77777777" w:rsidR="002D70E1" w:rsidRDefault="002D70E1" w:rsidP="002D70E1">
      <w:pPr>
        <w:spacing w:after="0"/>
      </w:pPr>
    </w:p>
    <w:p w14:paraId="635F7B81" w14:textId="77777777" w:rsidR="002D70E1" w:rsidRDefault="002D70E1" w:rsidP="002D70E1">
      <w:pPr>
        <w:spacing w:after="0"/>
      </w:pPr>
    </w:p>
    <w:p w14:paraId="6111DE26" w14:textId="77777777" w:rsidR="002D70E1" w:rsidRDefault="002D70E1" w:rsidP="002D70E1">
      <w:pPr>
        <w:spacing w:after="0"/>
      </w:pPr>
    </w:p>
    <w:p w14:paraId="0584534A" w14:textId="77777777" w:rsidR="002D70E1" w:rsidRDefault="002D70E1" w:rsidP="002D70E1">
      <w:pPr>
        <w:spacing w:after="0"/>
      </w:pPr>
    </w:p>
    <w:p w14:paraId="407BFE8C" w14:textId="77777777" w:rsidR="002D70E1" w:rsidRDefault="002D70E1" w:rsidP="002D70E1">
      <w:pPr>
        <w:spacing w:after="0"/>
      </w:pPr>
    </w:p>
    <w:p w14:paraId="6FE11154" w14:textId="77777777" w:rsidR="002D70E1" w:rsidRDefault="002D70E1" w:rsidP="002D70E1">
      <w:pPr>
        <w:spacing w:after="0"/>
      </w:pPr>
    </w:p>
    <w:p w14:paraId="2862C6DE" w14:textId="77777777" w:rsidR="002D70E1" w:rsidRDefault="002D70E1" w:rsidP="002D70E1">
      <w:pPr>
        <w:spacing w:after="0"/>
      </w:pPr>
    </w:p>
    <w:p w14:paraId="7073F628" w14:textId="77777777" w:rsidR="002D70E1" w:rsidRDefault="002D70E1" w:rsidP="002D70E1">
      <w:pPr>
        <w:spacing w:after="0"/>
      </w:pPr>
    </w:p>
    <w:p w14:paraId="2BB74F9F" w14:textId="77777777" w:rsidR="002D70E1" w:rsidRDefault="002D70E1" w:rsidP="002D70E1">
      <w:pPr>
        <w:spacing w:after="0"/>
      </w:pPr>
    </w:p>
    <w:p w14:paraId="505B04DD" w14:textId="77777777" w:rsidR="002D70E1" w:rsidRDefault="002D70E1" w:rsidP="002D70E1">
      <w:pPr>
        <w:spacing w:after="0"/>
      </w:pPr>
    </w:p>
    <w:p w14:paraId="4ED68586" w14:textId="77777777" w:rsidR="002D70E1" w:rsidRDefault="002D70E1" w:rsidP="002D70E1">
      <w:pPr>
        <w:spacing w:after="0"/>
      </w:pPr>
    </w:p>
    <w:p w14:paraId="3276609A" w14:textId="77777777" w:rsidR="002D70E1" w:rsidRDefault="002D70E1" w:rsidP="002D70E1">
      <w:pPr>
        <w:spacing w:after="0"/>
      </w:pPr>
    </w:p>
    <w:p w14:paraId="0264C59F" w14:textId="77777777" w:rsidR="002D70E1" w:rsidRPr="009867D8" w:rsidRDefault="002D70E1" w:rsidP="002D70E1">
      <w:pPr>
        <w:spacing w:after="0"/>
        <w:rPr>
          <w:vanish/>
        </w:rPr>
      </w:pPr>
    </w:p>
    <w:p w14:paraId="6EFE17C9" w14:textId="77777777" w:rsidR="002D70E1" w:rsidRPr="009867D8" w:rsidRDefault="002D70E1" w:rsidP="002D70E1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558"/>
        <w:gridCol w:w="5104"/>
      </w:tblGrid>
      <w:tr w:rsidR="002D70E1" w:rsidRPr="009867D8" w14:paraId="44173981" w14:textId="77777777" w:rsidTr="002D70E1">
        <w:trPr>
          <w:trHeight w:val="188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6E9D" w14:textId="77777777" w:rsidR="002D70E1" w:rsidRPr="009867D8" w:rsidRDefault="002D70E1" w:rsidP="00881BCE">
            <w:pPr>
              <w:rPr>
                <w:bCs/>
              </w:rPr>
            </w:pPr>
            <w:r>
              <w:lastRenderedPageBreak/>
              <w:t>Wyposażenie TIK w</w:t>
            </w:r>
            <w:r w:rsidRPr="00275083">
              <w:rPr>
                <w:bCs/>
              </w:rPr>
              <w:t>spólne elementy infrastruktury sieciowej</w:t>
            </w:r>
            <w:r>
              <w:t xml:space="preserve"> - </w:t>
            </w:r>
            <w:r w:rsidRPr="009867D8">
              <w:rPr>
                <w:sz w:val="24"/>
                <w:szCs w:val="24"/>
              </w:rPr>
              <w:t>Switch niezarządzany</w:t>
            </w:r>
            <w:r w:rsidRPr="009867D8">
              <w:rPr>
                <w:b/>
                <w:bCs/>
              </w:rPr>
              <w:t xml:space="preserve"> – 10 szt.</w:t>
            </w:r>
            <w:r w:rsidRPr="009867D8">
              <w:rPr>
                <w:bCs/>
              </w:rPr>
              <w:t xml:space="preserve"> minimalne wymagania</w:t>
            </w:r>
          </w:p>
        </w:tc>
      </w:tr>
      <w:tr w:rsidR="002D70E1" w:rsidRPr="009867D8" w14:paraId="74461E7D" w14:textId="77777777" w:rsidTr="002D70E1">
        <w:trPr>
          <w:trHeight w:val="262"/>
          <w:jc w:val="center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D3BE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L.p. z załącznika nr 1 -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FD9C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Pozycja we wniosku - </w:t>
            </w:r>
            <w:r>
              <w:rPr>
                <w:sz w:val="20"/>
                <w:szCs w:val="20"/>
              </w:rPr>
              <w:t>13</w:t>
            </w:r>
          </w:p>
        </w:tc>
      </w:tr>
      <w:tr w:rsidR="002D70E1" w:rsidRPr="009867D8" w14:paraId="734D2771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C92E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Liczba portów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6F22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8 szt.</w:t>
            </w:r>
          </w:p>
        </w:tc>
      </w:tr>
      <w:tr w:rsidR="002D70E1" w:rsidRPr="009867D8" w14:paraId="2ACB5D02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F0DD0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Prędkość portu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D6D3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10/100/1000 </w:t>
            </w:r>
            <w:proofErr w:type="spellStart"/>
            <w:r w:rsidRPr="009867D8">
              <w:rPr>
                <w:sz w:val="20"/>
                <w:szCs w:val="20"/>
              </w:rPr>
              <w:t>Mb</w:t>
            </w:r>
            <w:proofErr w:type="spellEnd"/>
            <w:r w:rsidRPr="009867D8">
              <w:rPr>
                <w:sz w:val="20"/>
                <w:szCs w:val="20"/>
              </w:rPr>
              <w:t>/s</w:t>
            </w:r>
          </w:p>
        </w:tc>
      </w:tr>
      <w:tr w:rsidR="002D70E1" w:rsidRPr="009867D8" w14:paraId="4E112E2C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BCF0C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Obsługiwane protokoły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D779" w14:textId="77777777" w:rsidR="002D70E1" w:rsidRPr="009867D8" w:rsidRDefault="002D70E1" w:rsidP="00881BCE">
            <w:pPr>
              <w:snapToGrid w:val="0"/>
              <w:rPr>
                <w:sz w:val="20"/>
                <w:szCs w:val="20"/>
                <w:lang w:val="en-US"/>
              </w:rPr>
            </w:pPr>
            <w:r w:rsidRPr="009867D8">
              <w:rPr>
                <w:sz w:val="20"/>
                <w:szCs w:val="20"/>
                <w:lang w:val="en-US"/>
              </w:rPr>
              <w:t>IEEE 802.3, IEEE 802.3ab, IEEE 802.3u, IEEE 802.3x flow control</w:t>
            </w:r>
          </w:p>
        </w:tc>
      </w:tr>
      <w:tr w:rsidR="002D70E1" w:rsidRPr="009867D8" w14:paraId="03BE36BE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53983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Rozmiar tablicy adresów MAC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FCCE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8000</w:t>
            </w:r>
          </w:p>
        </w:tc>
      </w:tr>
      <w:tr w:rsidR="002D70E1" w:rsidRPr="009867D8" w14:paraId="5FB07543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6CA93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Bufor pamięci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420B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2048 KB</w:t>
            </w:r>
          </w:p>
        </w:tc>
      </w:tr>
      <w:tr w:rsidR="002D70E1" w:rsidRPr="009867D8" w14:paraId="3E01B069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F804E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Typ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F892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proofErr w:type="spellStart"/>
            <w:r w:rsidRPr="009867D8">
              <w:rPr>
                <w:sz w:val="20"/>
                <w:szCs w:val="20"/>
              </w:rPr>
              <w:t>Niezarządzalny</w:t>
            </w:r>
            <w:proofErr w:type="spellEnd"/>
          </w:p>
        </w:tc>
      </w:tr>
      <w:tr w:rsidR="002D70E1" w:rsidRPr="009867D8" w14:paraId="674904B8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98EE6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Gwarancja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F6D4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Minimum 24 miesiące</w:t>
            </w:r>
          </w:p>
        </w:tc>
      </w:tr>
    </w:tbl>
    <w:p w14:paraId="774701A6" w14:textId="77777777" w:rsidR="002D70E1" w:rsidRPr="00F348A8" w:rsidRDefault="002D70E1" w:rsidP="002D70E1">
      <w:pPr>
        <w:rPr>
          <w:color w:val="FF0000"/>
          <w:sz w:val="32"/>
          <w:szCs w:val="32"/>
        </w:rPr>
      </w:pPr>
    </w:p>
    <w:p w14:paraId="7A173257" w14:textId="77777777" w:rsidR="002D70E1" w:rsidRPr="009867D8" w:rsidRDefault="002D70E1" w:rsidP="002D70E1">
      <w:pPr>
        <w:rPr>
          <w:sz w:val="20"/>
          <w:szCs w:val="20"/>
        </w:rPr>
      </w:pPr>
    </w:p>
    <w:p w14:paraId="66F32951" w14:textId="77777777" w:rsidR="002D70E1" w:rsidRDefault="002D70E1" w:rsidP="002D70E1">
      <w:pPr>
        <w:rPr>
          <w:sz w:val="20"/>
          <w:szCs w:val="20"/>
        </w:rPr>
      </w:pPr>
    </w:p>
    <w:p w14:paraId="1984F00E" w14:textId="77777777" w:rsidR="002D70E1" w:rsidRDefault="002D70E1" w:rsidP="002D70E1">
      <w:pPr>
        <w:rPr>
          <w:sz w:val="20"/>
          <w:szCs w:val="20"/>
        </w:rPr>
      </w:pPr>
    </w:p>
    <w:p w14:paraId="1BFA0495" w14:textId="77777777" w:rsidR="002D70E1" w:rsidRDefault="002D70E1" w:rsidP="002D70E1">
      <w:pPr>
        <w:rPr>
          <w:sz w:val="20"/>
          <w:szCs w:val="20"/>
        </w:rPr>
      </w:pPr>
    </w:p>
    <w:p w14:paraId="618E8425" w14:textId="77777777" w:rsidR="002D70E1" w:rsidRDefault="002D70E1" w:rsidP="002D70E1">
      <w:pPr>
        <w:rPr>
          <w:sz w:val="20"/>
          <w:szCs w:val="20"/>
        </w:rPr>
      </w:pPr>
    </w:p>
    <w:p w14:paraId="33706C3D" w14:textId="77777777" w:rsidR="002D70E1" w:rsidRDefault="002D70E1" w:rsidP="002D70E1">
      <w:pPr>
        <w:rPr>
          <w:sz w:val="20"/>
          <w:szCs w:val="20"/>
        </w:rPr>
      </w:pPr>
    </w:p>
    <w:p w14:paraId="7AF5301B" w14:textId="77777777" w:rsidR="002D70E1" w:rsidRDefault="002D70E1" w:rsidP="002D70E1">
      <w:pPr>
        <w:rPr>
          <w:sz w:val="20"/>
          <w:szCs w:val="20"/>
        </w:rPr>
      </w:pPr>
    </w:p>
    <w:p w14:paraId="2B4374BF" w14:textId="77777777" w:rsidR="002D70E1" w:rsidRDefault="002D70E1" w:rsidP="002D70E1">
      <w:pPr>
        <w:rPr>
          <w:sz w:val="20"/>
          <w:szCs w:val="20"/>
        </w:rPr>
      </w:pPr>
    </w:p>
    <w:p w14:paraId="55E27D75" w14:textId="77777777" w:rsidR="002D70E1" w:rsidRDefault="002D70E1" w:rsidP="002D70E1">
      <w:pPr>
        <w:rPr>
          <w:sz w:val="20"/>
          <w:szCs w:val="20"/>
        </w:rPr>
      </w:pPr>
    </w:p>
    <w:p w14:paraId="6CF3C293" w14:textId="77777777" w:rsidR="002D70E1" w:rsidRDefault="002D70E1" w:rsidP="002D70E1">
      <w:pPr>
        <w:rPr>
          <w:sz w:val="20"/>
          <w:szCs w:val="20"/>
        </w:rPr>
      </w:pPr>
    </w:p>
    <w:p w14:paraId="5E7C6FC5" w14:textId="77777777" w:rsidR="002D70E1" w:rsidRDefault="002D70E1" w:rsidP="002D70E1">
      <w:pPr>
        <w:rPr>
          <w:sz w:val="20"/>
          <w:szCs w:val="20"/>
        </w:rPr>
      </w:pPr>
    </w:p>
    <w:p w14:paraId="66D8C7D5" w14:textId="77777777" w:rsidR="002D70E1" w:rsidRDefault="002D70E1" w:rsidP="002D70E1">
      <w:pPr>
        <w:rPr>
          <w:sz w:val="20"/>
          <w:szCs w:val="20"/>
        </w:rPr>
      </w:pPr>
    </w:p>
    <w:p w14:paraId="25772C78" w14:textId="77777777" w:rsidR="002D70E1" w:rsidRDefault="002D70E1" w:rsidP="002D70E1">
      <w:pPr>
        <w:rPr>
          <w:sz w:val="20"/>
          <w:szCs w:val="20"/>
        </w:rPr>
      </w:pPr>
    </w:p>
    <w:p w14:paraId="67F1B542" w14:textId="77777777" w:rsidR="002D70E1" w:rsidRDefault="002D70E1" w:rsidP="002D70E1">
      <w:pPr>
        <w:rPr>
          <w:sz w:val="20"/>
          <w:szCs w:val="20"/>
        </w:rPr>
      </w:pPr>
    </w:p>
    <w:p w14:paraId="3EC3919F" w14:textId="77777777" w:rsidR="002D70E1" w:rsidRDefault="002D70E1" w:rsidP="002D70E1">
      <w:pPr>
        <w:rPr>
          <w:sz w:val="20"/>
          <w:szCs w:val="20"/>
        </w:rPr>
      </w:pPr>
    </w:p>
    <w:p w14:paraId="16CD4D75" w14:textId="77777777" w:rsidR="002D70E1" w:rsidRDefault="002D70E1" w:rsidP="002D70E1">
      <w:pPr>
        <w:rPr>
          <w:sz w:val="20"/>
          <w:szCs w:val="20"/>
        </w:rPr>
      </w:pPr>
    </w:p>
    <w:p w14:paraId="5D214AEF" w14:textId="77777777" w:rsidR="002D70E1" w:rsidRDefault="002D70E1" w:rsidP="002D70E1">
      <w:pPr>
        <w:rPr>
          <w:sz w:val="20"/>
          <w:szCs w:val="20"/>
        </w:rPr>
      </w:pPr>
    </w:p>
    <w:p w14:paraId="61448CF6" w14:textId="77777777" w:rsidR="002D70E1" w:rsidRDefault="002D70E1" w:rsidP="002D70E1">
      <w:pPr>
        <w:rPr>
          <w:sz w:val="20"/>
          <w:szCs w:val="20"/>
        </w:rPr>
      </w:pPr>
    </w:p>
    <w:p w14:paraId="1DE0A6EA" w14:textId="77777777" w:rsidR="002D70E1" w:rsidRDefault="002D70E1" w:rsidP="002D70E1">
      <w:pPr>
        <w:rPr>
          <w:sz w:val="20"/>
          <w:szCs w:val="20"/>
        </w:rPr>
      </w:pPr>
    </w:p>
    <w:p w14:paraId="4E7027EA" w14:textId="77777777" w:rsidR="002D70E1" w:rsidRDefault="002D70E1" w:rsidP="002D70E1">
      <w:pPr>
        <w:rPr>
          <w:sz w:val="20"/>
          <w:szCs w:val="20"/>
        </w:rPr>
      </w:pPr>
    </w:p>
    <w:p w14:paraId="6FB66922" w14:textId="77777777" w:rsidR="002D70E1" w:rsidRDefault="002D70E1" w:rsidP="002D70E1">
      <w:pPr>
        <w:rPr>
          <w:sz w:val="20"/>
          <w:szCs w:val="20"/>
        </w:rPr>
      </w:pPr>
    </w:p>
    <w:p w14:paraId="43EC3E87" w14:textId="77777777" w:rsidR="002D70E1" w:rsidRDefault="002D70E1" w:rsidP="002D70E1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558"/>
        <w:gridCol w:w="5104"/>
      </w:tblGrid>
      <w:tr w:rsidR="002D70E1" w:rsidRPr="009867D8" w14:paraId="3FE1A16D" w14:textId="77777777" w:rsidTr="002D70E1">
        <w:trPr>
          <w:trHeight w:val="188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A093" w14:textId="77777777" w:rsidR="002D70E1" w:rsidRPr="002942EB" w:rsidRDefault="002D70E1" w:rsidP="00881BCE">
            <w:pPr>
              <w:rPr>
                <w:bCs/>
                <w:color w:val="FF0000"/>
              </w:rPr>
            </w:pPr>
            <w:r>
              <w:lastRenderedPageBreak/>
              <w:t>Wyposażenie TIK w</w:t>
            </w:r>
            <w:r w:rsidRPr="00275083">
              <w:rPr>
                <w:bCs/>
              </w:rPr>
              <w:t>spólne elementy infrastruktury sieciowej</w:t>
            </w:r>
            <w:r>
              <w:t xml:space="preserve"> - </w:t>
            </w:r>
            <w:r w:rsidRPr="009867D8">
              <w:rPr>
                <w:sz w:val="24"/>
                <w:szCs w:val="24"/>
                <w:lang w:val="en-US"/>
              </w:rPr>
              <w:t xml:space="preserve">Switch rack </w:t>
            </w:r>
            <w:r w:rsidRPr="009867D8">
              <w:rPr>
                <w:b/>
                <w:bCs/>
                <w:lang w:val="en-US"/>
              </w:rPr>
              <w:t xml:space="preserve">– 2 </w:t>
            </w:r>
            <w:proofErr w:type="spellStart"/>
            <w:r w:rsidRPr="009867D8">
              <w:rPr>
                <w:b/>
                <w:bCs/>
                <w:lang w:val="en-US"/>
              </w:rPr>
              <w:t>szt</w:t>
            </w:r>
            <w:proofErr w:type="spellEnd"/>
            <w:r w:rsidRPr="009867D8">
              <w:rPr>
                <w:b/>
                <w:bCs/>
                <w:lang w:val="en-US"/>
              </w:rPr>
              <w:t xml:space="preserve">. </w:t>
            </w:r>
          </w:p>
          <w:p w14:paraId="604817F1" w14:textId="77777777" w:rsidR="002D70E1" w:rsidRPr="009867D8" w:rsidRDefault="002D70E1" w:rsidP="00881BCE">
            <w:pPr>
              <w:rPr>
                <w:b/>
                <w:bCs/>
                <w:lang w:val="en-US"/>
              </w:rPr>
            </w:pPr>
          </w:p>
          <w:p w14:paraId="48CB7202" w14:textId="77777777" w:rsidR="002D70E1" w:rsidRPr="009867D8" w:rsidRDefault="002D70E1" w:rsidP="00881BCE">
            <w:pPr>
              <w:rPr>
                <w:bCs/>
              </w:rPr>
            </w:pPr>
            <w:r w:rsidRPr="009867D8">
              <w:rPr>
                <w:bCs/>
              </w:rPr>
              <w:t>minimalne wymagania</w:t>
            </w:r>
          </w:p>
        </w:tc>
      </w:tr>
      <w:tr w:rsidR="002D70E1" w:rsidRPr="009867D8" w14:paraId="281BD40E" w14:textId="77777777" w:rsidTr="002D70E1">
        <w:trPr>
          <w:trHeight w:val="262"/>
          <w:jc w:val="center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9F40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L.p. z załącznika nr 1 –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2D1F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Pozycja we wniosku - </w:t>
            </w:r>
            <w:r>
              <w:rPr>
                <w:sz w:val="20"/>
                <w:szCs w:val="20"/>
              </w:rPr>
              <w:t>14</w:t>
            </w:r>
          </w:p>
        </w:tc>
      </w:tr>
      <w:tr w:rsidR="002D70E1" w:rsidRPr="009867D8" w14:paraId="02E1D92A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2F61A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Typ obudowy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1531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RACK 19'' (możliwość montażu w szafie typu </w:t>
            </w:r>
            <w:proofErr w:type="spellStart"/>
            <w:r w:rsidRPr="009867D8">
              <w:rPr>
                <w:sz w:val="20"/>
                <w:szCs w:val="20"/>
              </w:rPr>
              <w:t>rack</w:t>
            </w:r>
            <w:proofErr w:type="spellEnd"/>
            <w:r w:rsidRPr="009867D8">
              <w:rPr>
                <w:sz w:val="20"/>
                <w:szCs w:val="20"/>
              </w:rPr>
              <w:t>)</w:t>
            </w:r>
          </w:p>
        </w:tc>
      </w:tr>
      <w:tr w:rsidR="002D70E1" w:rsidRPr="009867D8" w14:paraId="3D41D173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4C400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Porty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0022" w14:textId="77777777" w:rsidR="002D70E1" w:rsidRPr="009867D8" w:rsidRDefault="002D70E1" w:rsidP="00881BC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 szt. 10/100 </w:t>
            </w:r>
            <w:proofErr w:type="spellStart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proofErr w:type="spellEnd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/s, 1 szt. 10/100/1000 </w:t>
            </w:r>
            <w:proofErr w:type="spellStart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proofErr w:type="spellEnd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/s, 1 slot SFP 10/100/1000 </w:t>
            </w:r>
            <w:proofErr w:type="spellStart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proofErr w:type="spellEnd"/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</w:t>
            </w:r>
          </w:p>
        </w:tc>
      </w:tr>
      <w:tr w:rsidR="002D70E1" w:rsidRPr="009867D8" w14:paraId="56CB55F2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CEBFE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Obsługiwane protokoły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2021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IEEE 802.3i, IEEE 802.3u, IEEE 802.3ab, IEEE802.3z, IEEE 802.3x, IEEE 802.1d, IEEE 802.1s, IEEE 802.1w, IEEE 802.1q, IEEE 802.1p</w:t>
            </w:r>
          </w:p>
        </w:tc>
      </w:tr>
      <w:tr w:rsidR="002D70E1" w:rsidRPr="009867D8" w14:paraId="01147B8A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D1B73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Rozmiar tablicy adresów MAC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F240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8000</w:t>
            </w:r>
          </w:p>
        </w:tc>
      </w:tr>
      <w:tr w:rsidR="002D70E1" w:rsidRPr="009867D8" w14:paraId="7EC5AE58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3FB08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Bufor pakietów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2798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4,1 </w:t>
            </w:r>
            <w:proofErr w:type="spellStart"/>
            <w:r w:rsidRPr="009867D8">
              <w:rPr>
                <w:sz w:val="20"/>
                <w:szCs w:val="20"/>
              </w:rPr>
              <w:t>Mb</w:t>
            </w:r>
            <w:proofErr w:type="spellEnd"/>
          </w:p>
        </w:tc>
      </w:tr>
      <w:tr w:rsidR="002D70E1" w:rsidRPr="009867D8" w14:paraId="6022276E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E7067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Przepustowość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D60B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5,6 </w:t>
            </w:r>
            <w:proofErr w:type="spellStart"/>
            <w:r w:rsidRPr="009867D8">
              <w:rPr>
                <w:sz w:val="20"/>
                <w:szCs w:val="20"/>
              </w:rPr>
              <w:t>Gb</w:t>
            </w:r>
            <w:proofErr w:type="spellEnd"/>
            <w:r w:rsidRPr="009867D8">
              <w:rPr>
                <w:sz w:val="20"/>
                <w:szCs w:val="20"/>
              </w:rPr>
              <w:t>/s</w:t>
            </w:r>
          </w:p>
        </w:tc>
      </w:tr>
      <w:tr w:rsidR="002D70E1" w:rsidRPr="009867D8" w14:paraId="3BA1E24E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F9E96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Zarządzanie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A6C7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Zarządzanie przez przeglądarkę internetową</w:t>
            </w:r>
          </w:p>
        </w:tc>
      </w:tr>
      <w:tr w:rsidR="002D70E1" w:rsidRPr="009867D8" w14:paraId="34FC0DC9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3A526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Funkcje przełącznika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8257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proofErr w:type="spellStart"/>
            <w:r w:rsidRPr="009867D8">
              <w:rPr>
                <w:sz w:val="20"/>
                <w:szCs w:val="20"/>
              </w:rPr>
              <w:t>Layer</w:t>
            </w:r>
            <w:proofErr w:type="spellEnd"/>
            <w:r w:rsidRPr="009867D8">
              <w:rPr>
                <w:sz w:val="20"/>
                <w:szCs w:val="20"/>
              </w:rPr>
              <w:t xml:space="preserve"> 2</w:t>
            </w:r>
          </w:p>
        </w:tc>
      </w:tr>
      <w:tr w:rsidR="002D70E1" w:rsidRPr="009867D8" w14:paraId="41C36473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9AB1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Zasilanie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623C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100-240V AC, 50/60Hz</w:t>
            </w:r>
          </w:p>
        </w:tc>
      </w:tr>
      <w:tr w:rsidR="002D70E1" w:rsidRPr="009867D8" w14:paraId="58A7A82C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162A5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Gwarancja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5018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Minimum 24 miesiące</w:t>
            </w:r>
          </w:p>
        </w:tc>
      </w:tr>
    </w:tbl>
    <w:p w14:paraId="32EB78B3" w14:textId="77777777" w:rsidR="002D70E1" w:rsidRDefault="002D70E1" w:rsidP="002D70E1">
      <w:pPr>
        <w:rPr>
          <w:sz w:val="20"/>
          <w:szCs w:val="20"/>
        </w:rPr>
      </w:pPr>
    </w:p>
    <w:p w14:paraId="0E824744" w14:textId="77777777" w:rsidR="002D70E1" w:rsidRDefault="002D70E1" w:rsidP="002D70E1">
      <w:pPr>
        <w:rPr>
          <w:sz w:val="20"/>
          <w:szCs w:val="20"/>
        </w:rPr>
      </w:pPr>
    </w:p>
    <w:p w14:paraId="36F4C62F" w14:textId="77777777" w:rsidR="002D70E1" w:rsidRDefault="002D70E1" w:rsidP="002D70E1">
      <w:pPr>
        <w:rPr>
          <w:sz w:val="20"/>
          <w:szCs w:val="20"/>
        </w:rPr>
      </w:pPr>
    </w:p>
    <w:p w14:paraId="6763C1AD" w14:textId="77777777" w:rsidR="002D70E1" w:rsidRDefault="002D70E1" w:rsidP="002D70E1">
      <w:pPr>
        <w:rPr>
          <w:sz w:val="20"/>
          <w:szCs w:val="20"/>
        </w:rPr>
      </w:pPr>
    </w:p>
    <w:p w14:paraId="790A0A6C" w14:textId="77777777" w:rsidR="002D70E1" w:rsidRDefault="002D70E1" w:rsidP="002D70E1">
      <w:pPr>
        <w:rPr>
          <w:sz w:val="20"/>
          <w:szCs w:val="20"/>
        </w:rPr>
      </w:pPr>
    </w:p>
    <w:p w14:paraId="113EC5C0" w14:textId="77777777" w:rsidR="002D70E1" w:rsidRDefault="002D70E1" w:rsidP="002D70E1">
      <w:pPr>
        <w:rPr>
          <w:sz w:val="20"/>
          <w:szCs w:val="20"/>
        </w:rPr>
      </w:pPr>
    </w:p>
    <w:p w14:paraId="30351B9C" w14:textId="77777777" w:rsidR="002D70E1" w:rsidRDefault="002D70E1" w:rsidP="002D70E1">
      <w:pPr>
        <w:rPr>
          <w:sz w:val="20"/>
          <w:szCs w:val="20"/>
        </w:rPr>
      </w:pPr>
    </w:p>
    <w:p w14:paraId="007106BE" w14:textId="77777777" w:rsidR="002D70E1" w:rsidRDefault="002D70E1" w:rsidP="002D70E1">
      <w:pPr>
        <w:rPr>
          <w:sz w:val="20"/>
          <w:szCs w:val="20"/>
        </w:rPr>
      </w:pPr>
    </w:p>
    <w:p w14:paraId="0B1C5D0D" w14:textId="77777777" w:rsidR="002D70E1" w:rsidRDefault="002D70E1" w:rsidP="002D70E1">
      <w:pPr>
        <w:rPr>
          <w:sz w:val="20"/>
          <w:szCs w:val="20"/>
        </w:rPr>
      </w:pPr>
    </w:p>
    <w:p w14:paraId="5A2A6DC6" w14:textId="77777777" w:rsidR="002D70E1" w:rsidRDefault="002D70E1" w:rsidP="002D70E1">
      <w:pPr>
        <w:rPr>
          <w:sz w:val="20"/>
          <w:szCs w:val="20"/>
        </w:rPr>
      </w:pPr>
    </w:p>
    <w:p w14:paraId="28C23729" w14:textId="77777777" w:rsidR="002D70E1" w:rsidRDefault="002D70E1" w:rsidP="002D70E1">
      <w:pPr>
        <w:rPr>
          <w:sz w:val="20"/>
          <w:szCs w:val="20"/>
        </w:rPr>
      </w:pPr>
    </w:p>
    <w:p w14:paraId="3DCAE32E" w14:textId="77777777" w:rsidR="002D70E1" w:rsidRDefault="002D70E1" w:rsidP="002D70E1">
      <w:pPr>
        <w:rPr>
          <w:sz w:val="20"/>
          <w:szCs w:val="20"/>
        </w:rPr>
      </w:pPr>
    </w:p>
    <w:p w14:paraId="3FB80BBB" w14:textId="77777777" w:rsidR="002D70E1" w:rsidRDefault="002D70E1" w:rsidP="002D70E1">
      <w:pPr>
        <w:rPr>
          <w:sz w:val="20"/>
          <w:szCs w:val="20"/>
        </w:rPr>
      </w:pPr>
    </w:p>
    <w:p w14:paraId="12A6E8F7" w14:textId="77777777" w:rsidR="002D70E1" w:rsidRDefault="002D70E1" w:rsidP="002D70E1">
      <w:pPr>
        <w:rPr>
          <w:sz w:val="20"/>
          <w:szCs w:val="20"/>
        </w:rPr>
      </w:pPr>
    </w:p>
    <w:p w14:paraId="28441204" w14:textId="77777777" w:rsidR="002D70E1" w:rsidRDefault="002D70E1" w:rsidP="002D70E1">
      <w:pPr>
        <w:rPr>
          <w:sz w:val="20"/>
          <w:szCs w:val="20"/>
        </w:rPr>
      </w:pPr>
    </w:p>
    <w:p w14:paraId="5673E577" w14:textId="77777777" w:rsidR="002D70E1" w:rsidRDefault="002D70E1" w:rsidP="002D70E1">
      <w:pPr>
        <w:rPr>
          <w:sz w:val="20"/>
          <w:szCs w:val="20"/>
        </w:rPr>
      </w:pPr>
    </w:p>
    <w:p w14:paraId="3736E10B" w14:textId="77777777" w:rsidR="002D70E1" w:rsidRDefault="002D70E1" w:rsidP="002D70E1">
      <w:pPr>
        <w:rPr>
          <w:sz w:val="20"/>
          <w:szCs w:val="20"/>
        </w:rPr>
      </w:pPr>
    </w:p>
    <w:p w14:paraId="2B7A39E6" w14:textId="77777777" w:rsidR="002D70E1" w:rsidRDefault="002D70E1" w:rsidP="002D70E1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558"/>
        <w:gridCol w:w="5104"/>
      </w:tblGrid>
      <w:tr w:rsidR="002D70E1" w:rsidRPr="009867D8" w14:paraId="7B368D36" w14:textId="77777777" w:rsidTr="002D70E1">
        <w:trPr>
          <w:trHeight w:val="188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EC66" w14:textId="77777777" w:rsidR="002D70E1" w:rsidRPr="002942EB" w:rsidRDefault="002D70E1" w:rsidP="00881BCE">
            <w:pPr>
              <w:rPr>
                <w:bCs/>
                <w:color w:val="FF0000"/>
              </w:rPr>
            </w:pPr>
            <w:r>
              <w:lastRenderedPageBreak/>
              <w:t>Wyposażenie TIK w</w:t>
            </w:r>
            <w:r w:rsidRPr="00275083">
              <w:rPr>
                <w:bCs/>
              </w:rPr>
              <w:t>spólne elementy infrastruktury sieciowej</w:t>
            </w:r>
            <w:r>
              <w:t xml:space="preserve"> - </w:t>
            </w:r>
            <w:r w:rsidRPr="009867D8">
              <w:rPr>
                <w:sz w:val="24"/>
                <w:szCs w:val="24"/>
              </w:rPr>
              <w:t xml:space="preserve">Punkty dostępowe </w:t>
            </w:r>
            <w:r w:rsidRPr="009867D8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8</w:t>
            </w:r>
            <w:r w:rsidRPr="009867D8">
              <w:rPr>
                <w:b/>
                <w:bCs/>
              </w:rPr>
              <w:t xml:space="preserve"> szt.</w:t>
            </w:r>
          </w:p>
          <w:p w14:paraId="6378AF3D" w14:textId="77777777" w:rsidR="002D70E1" w:rsidRPr="009867D8" w:rsidRDefault="002D70E1" w:rsidP="00881BCE">
            <w:pPr>
              <w:rPr>
                <w:b/>
                <w:bCs/>
              </w:rPr>
            </w:pPr>
          </w:p>
          <w:p w14:paraId="27E79B1E" w14:textId="77777777" w:rsidR="002D70E1" w:rsidRPr="009867D8" w:rsidRDefault="002D70E1" w:rsidP="00881BCE">
            <w:pPr>
              <w:rPr>
                <w:bCs/>
              </w:rPr>
            </w:pPr>
            <w:r w:rsidRPr="009867D8">
              <w:rPr>
                <w:bCs/>
              </w:rPr>
              <w:t>minimalne wymagania</w:t>
            </w:r>
          </w:p>
        </w:tc>
      </w:tr>
      <w:tr w:rsidR="002D70E1" w:rsidRPr="009867D8" w14:paraId="7E8A4295" w14:textId="77777777" w:rsidTr="002D70E1">
        <w:trPr>
          <w:trHeight w:val="262"/>
          <w:jc w:val="center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3D1C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L.p. z załącznika nr 1 -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5BF9" w14:textId="77777777" w:rsidR="002D70E1" w:rsidRPr="009867D8" w:rsidRDefault="002D70E1" w:rsidP="00881BCE">
            <w:pPr>
              <w:jc w:val="center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Pozycja we wniosku </w:t>
            </w:r>
            <w:r>
              <w:rPr>
                <w:sz w:val="20"/>
                <w:szCs w:val="20"/>
              </w:rPr>
              <w:t>–</w:t>
            </w:r>
            <w:r w:rsidRPr="00986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i 15</w:t>
            </w:r>
          </w:p>
        </w:tc>
      </w:tr>
      <w:tr w:rsidR="002D70E1" w:rsidRPr="009867D8" w14:paraId="2E4452F8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95A3F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Częstotliwość pracy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023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2,4 GHz, 5 GHz</w:t>
            </w:r>
          </w:p>
        </w:tc>
      </w:tr>
      <w:tr w:rsidR="002D70E1" w:rsidRPr="009867D8" w14:paraId="55AB228F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FCF49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Liczba anten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D92B" w14:textId="77777777" w:rsidR="002D70E1" w:rsidRPr="009867D8" w:rsidRDefault="002D70E1" w:rsidP="00881BC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7D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70E1" w:rsidRPr="009867D8" w14:paraId="597BD395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9CEC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Rodzaj anteny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BC77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Wewnętrzna</w:t>
            </w:r>
          </w:p>
        </w:tc>
      </w:tr>
      <w:tr w:rsidR="002D70E1" w:rsidRPr="009867D8" w14:paraId="6F7C183E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0D75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Zasięg wewnątrz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FBA0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3 m"/>
              </w:smartTagPr>
              <w:r w:rsidRPr="009867D8">
                <w:rPr>
                  <w:sz w:val="20"/>
                  <w:szCs w:val="20"/>
                </w:rPr>
                <w:t>183 m</w:t>
              </w:r>
            </w:smartTag>
          </w:p>
        </w:tc>
      </w:tr>
      <w:tr w:rsidR="002D70E1" w:rsidRPr="009867D8" w14:paraId="142DFBC1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AEAA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Liczba gniazd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B4E8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1x RJ45 10,100,1000  </w:t>
            </w:r>
            <w:proofErr w:type="spellStart"/>
            <w:r w:rsidRPr="009867D8">
              <w:rPr>
                <w:sz w:val="20"/>
                <w:szCs w:val="20"/>
              </w:rPr>
              <w:t>Mbit</w:t>
            </w:r>
            <w:proofErr w:type="spellEnd"/>
            <w:r w:rsidRPr="009867D8">
              <w:rPr>
                <w:sz w:val="20"/>
                <w:szCs w:val="20"/>
              </w:rPr>
              <w:t>/s</w:t>
            </w:r>
          </w:p>
        </w:tc>
      </w:tr>
      <w:tr w:rsidR="002D70E1" w:rsidRPr="009867D8" w14:paraId="47F1DCF8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FDBE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Obsługiwane standardy bezprzewodowe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F182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802.11 a/b/g/n/</w:t>
            </w:r>
            <w:proofErr w:type="spellStart"/>
            <w:r w:rsidRPr="009867D8">
              <w:rPr>
                <w:sz w:val="20"/>
                <w:szCs w:val="20"/>
              </w:rPr>
              <w:t>ac</w:t>
            </w:r>
            <w:proofErr w:type="spellEnd"/>
          </w:p>
        </w:tc>
      </w:tr>
      <w:tr w:rsidR="002D70E1" w:rsidRPr="009867D8" w14:paraId="7641A024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700A5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Szyfrowanie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78A9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WEP, WPA-PSK, WPA-Enterprise (WPA/WPA2, TKIP/AES)</w:t>
            </w:r>
          </w:p>
        </w:tc>
      </w:tr>
      <w:tr w:rsidR="002D70E1" w:rsidRPr="009867D8" w14:paraId="0774C147" w14:textId="77777777" w:rsidTr="002D70E1">
        <w:trPr>
          <w:trHeight w:val="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9807C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Tryb pracy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F52E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Punkt dostępowy</w:t>
            </w:r>
          </w:p>
        </w:tc>
      </w:tr>
      <w:tr w:rsidR="002D70E1" w:rsidRPr="009867D8" w14:paraId="7A2D5604" w14:textId="77777777" w:rsidTr="002D70E1">
        <w:trPr>
          <w:trHeight w:val="305"/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772EC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Zasilanie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8F10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 xml:space="preserve">24V </w:t>
            </w:r>
            <w:proofErr w:type="spellStart"/>
            <w:r w:rsidRPr="009867D8">
              <w:rPr>
                <w:sz w:val="20"/>
                <w:szCs w:val="20"/>
              </w:rPr>
              <w:t>Passiv</w:t>
            </w:r>
            <w:proofErr w:type="spellEnd"/>
            <w:r w:rsidRPr="009867D8">
              <w:rPr>
                <w:sz w:val="20"/>
                <w:szCs w:val="20"/>
              </w:rPr>
              <w:t xml:space="preserve"> </w:t>
            </w:r>
            <w:proofErr w:type="spellStart"/>
            <w:r w:rsidRPr="009867D8">
              <w:rPr>
                <w:sz w:val="20"/>
                <w:szCs w:val="20"/>
              </w:rPr>
              <w:t>PoE</w:t>
            </w:r>
            <w:proofErr w:type="spellEnd"/>
            <w:r w:rsidRPr="009867D8">
              <w:rPr>
                <w:sz w:val="20"/>
                <w:szCs w:val="20"/>
              </w:rPr>
              <w:t xml:space="preserve"> (zasilacz </w:t>
            </w:r>
            <w:proofErr w:type="spellStart"/>
            <w:r w:rsidRPr="009867D8">
              <w:rPr>
                <w:sz w:val="20"/>
                <w:szCs w:val="20"/>
              </w:rPr>
              <w:t>PoE</w:t>
            </w:r>
            <w:proofErr w:type="spellEnd"/>
            <w:r w:rsidRPr="009867D8">
              <w:rPr>
                <w:sz w:val="20"/>
                <w:szCs w:val="20"/>
              </w:rPr>
              <w:t xml:space="preserve"> w zestawie)</w:t>
            </w:r>
          </w:p>
        </w:tc>
      </w:tr>
      <w:tr w:rsidR="002D70E1" w:rsidRPr="009867D8" w14:paraId="1F43DA55" w14:textId="77777777" w:rsidTr="002D70E1">
        <w:trPr>
          <w:trHeight w:val="305"/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9C560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Obudowa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B956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Okrągła z możliwością montażu na suficie</w:t>
            </w:r>
          </w:p>
        </w:tc>
      </w:tr>
      <w:tr w:rsidR="002D70E1" w:rsidRPr="009867D8" w14:paraId="772A49E1" w14:textId="77777777" w:rsidTr="002D70E1">
        <w:trPr>
          <w:trHeight w:val="285"/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BAA4D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Kolor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0C87" w14:textId="77777777" w:rsidR="002D70E1" w:rsidRPr="009867D8" w:rsidRDefault="002D70E1" w:rsidP="00881BC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67D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Biały</w:t>
            </w:r>
          </w:p>
        </w:tc>
      </w:tr>
      <w:tr w:rsidR="002D70E1" w:rsidRPr="009867D8" w14:paraId="7FD05E68" w14:textId="77777777" w:rsidTr="002D70E1">
        <w:trPr>
          <w:trHeight w:val="300"/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13317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Certyfikaty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BC45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CE, FCC, IC</w:t>
            </w:r>
          </w:p>
        </w:tc>
      </w:tr>
      <w:tr w:rsidR="002D70E1" w:rsidRPr="009867D8" w14:paraId="4BBC498D" w14:textId="77777777" w:rsidTr="002D70E1">
        <w:trPr>
          <w:trHeight w:val="18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2B696" w14:textId="77777777" w:rsidR="002D70E1" w:rsidRPr="009867D8" w:rsidRDefault="002D70E1" w:rsidP="00881BCE">
            <w:pPr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Gwarancja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8D9C" w14:textId="77777777" w:rsidR="002D70E1" w:rsidRPr="009867D8" w:rsidRDefault="002D70E1" w:rsidP="00881BCE">
            <w:pPr>
              <w:snapToGrid w:val="0"/>
              <w:rPr>
                <w:sz w:val="20"/>
                <w:szCs w:val="20"/>
              </w:rPr>
            </w:pPr>
            <w:r w:rsidRPr="009867D8">
              <w:rPr>
                <w:sz w:val="20"/>
                <w:szCs w:val="20"/>
              </w:rPr>
              <w:t>Minimum 24 miesiące</w:t>
            </w:r>
          </w:p>
        </w:tc>
      </w:tr>
    </w:tbl>
    <w:p w14:paraId="115E82B0" w14:textId="77777777" w:rsidR="002D70E1" w:rsidRPr="009867D8" w:rsidRDefault="002D70E1" w:rsidP="002D70E1">
      <w:pPr>
        <w:rPr>
          <w:sz w:val="20"/>
          <w:szCs w:val="20"/>
        </w:rPr>
      </w:pPr>
    </w:p>
    <w:p w14:paraId="087A40D2" w14:textId="77777777" w:rsidR="002D70E1" w:rsidRDefault="002D70E1" w:rsidP="007965B9"/>
    <w:sectPr w:rsidR="002D70E1" w:rsidSect="00796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086" w:right="2489" w:bottom="1489" w:left="2065" w:header="1079" w:footer="9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381A" w14:textId="77777777" w:rsidR="004572F6" w:rsidRDefault="004572F6">
      <w:pPr>
        <w:spacing w:after="0" w:line="240" w:lineRule="auto"/>
      </w:pPr>
      <w:r>
        <w:separator/>
      </w:r>
    </w:p>
  </w:endnote>
  <w:endnote w:type="continuationSeparator" w:id="0">
    <w:p w14:paraId="51A2D084" w14:textId="77777777" w:rsidR="004572F6" w:rsidRDefault="0045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82348" w14:textId="77777777" w:rsidR="00694B33" w:rsidRDefault="00694B33">
    <w:pPr>
      <w:spacing w:after="43" w:line="216" w:lineRule="auto"/>
      <w:ind w:left="1159" w:right="-914" w:hanging="1094"/>
      <w:jc w:val="both"/>
    </w:pPr>
    <w:r>
      <w:rPr>
        <w:sz w:val="18"/>
      </w:rPr>
      <w:t xml:space="preserve">Projekt </w:t>
    </w:r>
    <w:r>
      <w:rPr>
        <w:sz w:val="20"/>
      </w:rPr>
      <w:t>„2</w:t>
    </w:r>
    <w:r>
      <w:rPr>
        <w:sz w:val="18"/>
      </w:rPr>
      <w:t xml:space="preserve">jest </w:t>
    </w:r>
    <w:r>
      <w:rPr>
        <w:sz w:val="16"/>
      </w:rPr>
      <w:t xml:space="preserve">OK </w:t>
    </w:r>
    <w:r>
      <w:rPr>
        <w:sz w:val="10"/>
      </w:rPr>
      <w:t xml:space="preserve">— </w:t>
    </w:r>
    <w:r>
      <w:rPr>
        <w:sz w:val="16"/>
      </w:rPr>
      <w:t xml:space="preserve">indywidualny </w:t>
    </w:r>
    <w:r>
      <w:rPr>
        <w:sz w:val="18"/>
      </w:rPr>
      <w:t xml:space="preserve">program </w:t>
    </w:r>
    <w:r>
      <w:rPr>
        <w:sz w:val="16"/>
      </w:rPr>
      <w:t xml:space="preserve">wzmocnienia atrakcyjności </w:t>
    </w:r>
    <w:proofErr w:type="spellStart"/>
    <w:r>
      <w:rPr>
        <w:sz w:val="16"/>
      </w:rPr>
      <w:t>podniesieniejakości</w:t>
    </w:r>
    <w:proofErr w:type="spellEnd"/>
    <w:r>
      <w:rPr>
        <w:sz w:val="16"/>
      </w:rPr>
      <w:t xml:space="preserve"> oferty edukacyjnej </w:t>
    </w:r>
    <w:r>
      <w:rPr>
        <w:sz w:val="18"/>
      </w:rPr>
      <w:t xml:space="preserve">Szkoły </w:t>
    </w:r>
    <w:r>
      <w:rPr>
        <w:sz w:val="16"/>
      </w:rPr>
      <w:t xml:space="preserve">Podstawowej </w:t>
    </w:r>
    <w:r>
      <w:t xml:space="preserve">Nr </w:t>
    </w:r>
    <w:r>
      <w:rPr>
        <w:sz w:val="20"/>
      </w:rPr>
      <w:t xml:space="preserve">2 </w:t>
    </w:r>
    <w:r>
      <w:rPr>
        <w:sz w:val="56"/>
      </w:rPr>
      <w:t xml:space="preserve">i </w:t>
    </w:r>
    <w:r>
      <w:rPr>
        <w:sz w:val="18"/>
      </w:rPr>
      <w:t xml:space="preserve">Gimnazjum </w:t>
    </w:r>
    <w:r>
      <w:rPr>
        <w:sz w:val="20"/>
      </w:rPr>
      <w:t xml:space="preserve">Nr 2 </w:t>
    </w:r>
    <w:r>
      <w:rPr>
        <w:sz w:val="16"/>
      </w:rPr>
      <w:t xml:space="preserve">w </w:t>
    </w:r>
    <w:r>
      <w:rPr>
        <w:sz w:val="18"/>
      </w:rPr>
      <w:t xml:space="preserve">Augustowie” </w:t>
    </w:r>
    <w:r>
      <w:rPr>
        <w:sz w:val="16"/>
      </w:rPr>
      <w:t>jest dofinansowana ze środków Europejskiego Funduszu Społecznego w ramach</w:t>
    </w:r>
  </w:p>
  <w:p w14:paraId="35AE6C88" w14:textId="77777777" w:rsidR="00694B33" w:rsidRDefault="00694B33">
    <w:pPr>
      <w:spacing w:after="0"/>
      <w:ind w:left="1014"/>
      <w:jc w:val="center"/>
    </w:pPr>
    <w:r>
      <w:rPr>
        <w:sz w:val="16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0F92" w14:textId="77777777" w:rsidR="00694B33" w:rsidRPr="00877A30" w:rsidRDefault="00694B33" w:rsidP="00877A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E049" w14:textId="77777777" w:rsidR="00694B33" w:rsidRPr="00877A30" w:rsidRDefault="00694B33" w:rsidP="00877A3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4AEA" w14:textId="77777777" w:rsidR="00694B33" w:rsidRDefault="00694B33">
    <w:pPr>
      <w:spacing w:after="19" w:line="224" w:lineRule="auto"/>
      <w:ind w:left="1195" w:right="-137" w:hanging="1094"/>
      <w:jc w:val="both"/>
    </w:pPr>
    <w:r>
      <w:rPr>
        <w:sz w:val="16"/>
      </w:rPr>
      <w:t xml:space="preserve">Projekt jest OK </w:t>
    </w:r>
    <w:r>
      <w:rPr>
        <w:sz w:val="10"/>
      </w:rPr>
      <w:t xml:space="preserve">— </w:t>
    </w:r>
    <w:r>
      <w:rPr>
        <w:sz w:val="16"/>
      </w:rPr>
      <w:t xml:space="preserve">indywidualny program wzmocnienia atrakcyjności </w:t>
    </w:r>
    <w:r>
      <w:rPr>
        <w:sz w:val="20"/>
      </w:rPr>
      <w:t xml:space="preserve">i </w:t>
    </w:r>
    <w:proofErr w:type="spellStart"/>
    <w:r>
      <w:rPr>
        <w:sz w:val="16"/>
      </w:rPr>
      <w:t>podniesieniejakości</w:t>
    </w:r>
    <w:proofErr w:type="spellEnd"/>
    <w:r>
      <w:rPr>
        <w:sz w:val="16"/>
      </w:rPr>
      <w:t xml:space="preserve"> oferty edukacyjnej Szkoły Podstawowej </w:t>
    </w:r>
    <w:r>
      <w:rPr>
        <w:sz w:val="18"/>
      </w:rPr>
      <w:t xml:space="preserve">Nr </w:t>
    </w:r>
    <w:r>
      <w:rPr>
        <w:sz w:val="16"/>
      </w:rPr>
      <w:t xml:space="preserve">2 </w:t>
    </w:r>
    <w:r>
      <w:rPr>
        <w:sz w:val="20"/>
      </w:rPr>
      <w:t xml:space="preserve">i </w:t>
    </w:r>
    <w:r>
      <w:rPr>
        <w:sz w:val="16"/>
      </w:rPr>
      <w:t xml:space="preserve">Gimnazjum Nr </w:t>
    </w:r>
    <w:r>
      <w:rPr>
        <w:sz w:val="18"/>
      </w:rPr>
      <w:t xml:space="preserve">2 </w:t>
    </w:r>
    <w:r>
      <w:rPr>
        <w:sz w:val="16"/>
      </w:rPr>
      <w:t>w Augustowie” jest dofinansowana ze środków Europejskiego Funduszu Społecznego w ramach</w:t>
    </w:r>
  </w:p>
  <w:p w14:paraId="5F03EF9D" w14:textId="77777777" w:rsidR="00694B33" w:rsidRDefault="00694B33">
    <w:pPr>
      <w:spacing w:after="0"/>
      <w:ind w:left="1072"/>
    </w:pPr>
    <w:r>
      <w:rPr>
        <w:sz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9918" w14:textId="77777777" w:rsidR="004572F6" w:rsidRDefault="004572F6">
      <w:pPr>
        <w:spacing w:after="0" w:line="240" w:lineRule="auto"/>
      </w:pPr>
      <w:r>
        <w:separator/>
      </w:r>
    </w:p>
  </w:footnote>
  <w:footnote w:type="continuationSeparator" w:id="0">
    <w:p w14:paraId="0CE23444" w14:textId="77777777" w:rsidR="004572F6" w:rsidRDefault="0045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75E5" w14:textId="77777777" w:rsidR="00694B33" w:rsidRDefault="00694B33">
    <w:pPr>
      <w:tabs>
        <w:tab w:val="right" w:pos="7346"/>
      </w:tabs>
      <w:spacing w:after="0"/>
      <w:ind w:right="-827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6ED" w14:textId="2C827AA6" w:rsidR="00C47F9C" w:rsidRDefault="00C47F9C" w:rsidP="00C47F9C">
    <w:pPr>
      <w:pStyle w:val="Nagwek"/>
      <w:ind w:hanging="1560"/>
    </w:pPr>
    <w:r w:rsidRPr="00D94B5F">
      <w:rPr>
        <w:noProof/>
      </w:rPr>
      <w:drawing>
        <wp:inline distT="0" distB="0" distL="0" distR="0" wp14:anchorId="24A8040E" wp14:editId="7E68DC89">
          <wp:extent cx="67437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063" cy="45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617D" w14:textId="77777777" w:rsidR="00694B33" w:rsidRDefault="00694B33">
    <w:pPr>
      <w:spacing w:after="0" w:line="216" w:lineRule="auto"/>
      <w:ind w:left="784" w:right="-813" w:firstLine="5619"/>
    </w:pPr>
    <w:r>
      <w:t xml:space="preserve">Europejska </w:t>
    </w:r>
    <w:proofErr w:type="spellStart"/>
    <w:r>
      <w:rPr>
        <w:sz w:val="24"/>
      </w:rPr>
      <w:t>kie</w:t>
    </w:r>
    <w:proofErr w:type="spellEnd"/>
  </w:p>
  <w:p w14:paraId="42BEA1EC" w14:textId="77777777" w:rsidR="00694B33" w:rsidRDefault="00694B33">
    <w:pPr>
      <w:spacing w:after="0"/>
      <w:ind w:left="547"/>
    </w:pPr>
    <w:proofErr w:type="spellStart"/>
    <w:r>
      <w:rPr>
        <w:sz w:val="14"/>
      </w:rPr>
      <w:t>Regionatrvy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0C81" w14:textId="77777777" w:rsidR="00694B33" w:rsidRPr="00877A30" w:rsidRDefault="00694B33" w:rsidP="00877A3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EE18" w14:textId="77777777" w:rsidR="00694B33" w:rsidRPr="00877A30" w:rsidRDefault="00694B33" w:rsidP="00877A3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8A28" w14:textId="77777777" w:rsidR="00694B33" w:rsidRDefault="00694B33">
    <w:pPr>
      <w:tabs>
        <w:tab w:val="right" w:pos="7346"/>
      </w:tabs>
      <w:spacing w:after="0"/>
      <w:ind w:right="-14"/>
    </w:pPr>
    <w:r>
      <w:t>Fundusze</w:t>
    </w:r>
    <w:r>
      <w:tab/>
      <w:t>Europejska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DA5"/>
    <w:multiLevelType w:val="hybridMultilevel"/>
    <w:tmpl w:val="A920D7DA"/>
    <w:lvl w:ilvl="0" w:tplc="558C63E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676BC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43602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4C804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D3D8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2A3B2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2F1AC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0AB08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25002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B5B4B"/>
    <w:multiLevelType w:val="hybridMultilevel"/>
    <w:tmpl w:val="25CEA3B4"/>
    <w:lvl w:ilvl="0" w:tplc="DC0E823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2958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68084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8C5D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CD5A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084F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400F0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012FC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A81E0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A72"/>
    <w:multiLevelType w:val="hybridMultilevel"/>
    <w:tmpl w:val="459E0A2E"/>
    <w:lvl w:ilvl="0" w:tplc="0BDAF90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7424DE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22D594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6A090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3C3B46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8BAD4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3619EA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50ACA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884604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D1"/>
    <w:rsid w:val="000004D1"/>
    <w:rsid w:val="000259B2"/>
    <w:rsid w:val="00027ACE"/>
    <w:rsid w:val="00132EF0"/>
    <w:rsid w:val="002D70E1"/>
    <w:rsid w:val="002F72FC"/>
    <w:rsid w:val="00333219"/>
    <w:rsid w:val="00340339"/>
    <w:rsid w:val="00384FAF"/>
    <w:rsid w:val="003E2EE0"/>
    <w:rsid w:val="004015B8"/>
    <w:rsid w:val="004572F6"/>
    <w:rsid w:val="004B7EE7"/>
    <w:rsid w:val="00553770"/>
    <w:rsid w:val="00583399"/>
    <w:rsid w:val="00694B33"/>
    <w:rsid w:val="006C6518"/>
    <w:rsid w:val="00720C12"/>
    <w:rsid w:val="007965B9"/>
    <w:rsid w:val="007C59CD"/>
    <w:rsid w:val="00877A30"/>
    <w:rsid w:val="0089660E"/>
    <w:rsid w:val="00955EEF"/>
    <w:rsid w:val="00B2669F"/>
    <w:rsid w:val="00B372D6"/>
    <w:rsid w:val="00B7727A"/>
    <w:rsid w:val="00BF0F03"/>
    <w:rsid w:val="00C47F9C"/>
    <w:rsid w:val="00DB71D7"/>
    <w:rsid w:val="00E41A1C"/>
    <w:rsid w:val="00E566A4"/>
    <w:rsid w:val="00EC73FE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9F2006"/>
  <w15:docId w15:val="{5D47F8B7-37EA-460E-A589-3CACEA3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9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A3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A30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2D7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Walicki</dc:creator>
  <cp:keywords/>
  <cp:lastModifiedBy>Renata Wojtuszko</cp:lastModifiedBy>
  <cp:revision>2</cp:revision>
  <dcterms:created xsi:type="dcterms:W3CDTF">2017-10-31T13:24:00Z</dcterms:created>
  <dcterms:modified xsi:type="dcterms:W3CDTF">2017-10-31T13:24:00Z</dcterms:modified>
</cp:coreProperties>
</file>